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EE427" w14:textId="10699F69" w:rsidR="00F445CE" w:rsidRPr="00445DA2" w:rsidRDefault="007454A4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74320092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Расчёт</w:t>
      </w:r>
      <w:r w:rsidR="00F44081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членских взносов</w:t>
      </w:r>
      <w:r w:rsidR="000274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01.01.2024 года</w:t>
      </w:r>
    </w:p>
    <w:p w14:paraId="62A39B49" w14:textId="2A81A09F" w:rsidR="007454A4" w:rsidRPr="00445DA2" w:rsidRDefault="00526620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2662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Решениями Общего собрания членов Союза от 18.02.2015 года  и от 16.02.2023 г., разделом 3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</w:t>
      </w:r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азмеры членских взносов членов «СО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ЮЗДОРСТРОЙ» </w:t>
      </w:r>
      <w:r w:rsidR="0002740A">
        <w:rPr>
          <w:rFonts w:ascii="Times New Roman" w:hAnsi="Times New Roman" w:cs="Times New Roman"/>
          <w:color w:val="auto"/>
          <w:sz w:val="28"/>
          <w:szCs w:val="28"/>
        </w:rPr>
        <w:t xml:space="preserve">с 01.01.2024 года </w:t>
      </w:r>
      <w:r w:rsidR="00F939E2">
        <w:rPr>
          <w:rFonts w:ascii="Times New Roman" w:hAnsi="Times New Roman" w:cs="Times New Roman"/>
          <w:color w:val="auto"/>
          <w:sz w:val="28"/>
          <w:szCs w:val="28"/>
        </w:rPr>
        <w:t>индексируются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инфляции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40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2740A">
        <w:rPr>
          <w:rFonts w:ascii="Times New Roman" w:hAnsi="Times New Roman" w:cs="Times New Roman"/>
          <w:color w:val="auto"/>
          <w:sz w:val="28"/>
          <w:szCs w:val="28"/>
        </w:rPr>
        <w:t xml:space="preserve"> в 2022 году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, выраженный в процентах относительно </w:t>
      </w:r>
      <w:r w:rsidR="0002740A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02740A">
        <w:rPr>
          <w:rFonts w:ascii="Times New Roman" w:hAnsi="Times New Roman" w:cs="Times New Roman"/>
          <w:color w:val="auto"/>
          <w:sz w:val="28"/>
          <w:szCs w:val="28"/>
        </w:rPr>
        <w:t xml:space="preserve"> (11,94)</w:t>
      </w:r>
      <w:r w:rsidR="007454A4" w:rsidRPr="00445DA2">
        <w:rPr>
          <w:rFonts w:ascii="Times New Roman" w:hAnsi="Times New Roman" w:cs="Times New Roman"/>
          <w:color w:val="auto"/>
          <w:sz w:val="28"/>
          <w:szCs w:val="28"/>
        </w:rPr>
        <w:t>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48A4E428" w14:textId="77777777" w:rsidR="00BA06F3" w:rsidRPr="00445DA2" w:rsidRDefault="00BA06F3" w:rsidP="00BA06F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>23 507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рублей в квартал.</w:t>
      </w:r>
    </w:p>
    <w:p w14:paraId="385F633A" w14:textId="266FC34F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  <w:r w:rsidR="00F939E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939E2">
        <w:rPr>
          <w:rFonts w:ascii="Times New Roman" w:hAnsi="Times New Roman" w:cs="Times New Roman"/>
          <w:b/>
          <w:color w:val="auto"/>
          <w:sz w:val="28"/>
          <w:szCs w:val="28"/>
        </w:rPr>
        <w:t>с 01.01.2024 года</w:t>
      </w:r>
    </w:p>
    <w:p w14:paraId="2DF6B649" w14:textId="5CAB7803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37 397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 квартал для организаций и индивидуальных предпр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инимателей –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мом выручки за прошедший календарный год до 100 млн. рублей. </w:t>
      </w:r>
    </w:p>
    <w:p w14:paraId="6CBBEA4E" w14:textId="759078E8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74 794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100 млн. до 500 млн. рублей.</w:t>
      </w:r>
    </w:p>
    <w:p w14:paraId="00189FBC" w14:textId="308E2D3D" w:rsidR="00F445CE" w:rsidRPr="00445DA2" w:rsidRDefault="00446267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112 191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500 млн. до 1 млрд. рублей.</w:t>
      </w:r>
    </w:p>
    <w:p w14:paraId="4BB4AA44" w14:textId="2AD9BB4F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 w:rsidR="0002740A">
        <w:rPr>
          <w:rFonts w:ascii="Times New Roman" w:hAnsi="Times New Roman" w:cs="Times New Roman"/>
          <w:bCs/>
          <w:color w:val="auto"/>
          <w:sz w:val="28"/>
          <w:szCs w:val="28"/>
        </w:rPr>
        <w:t>149 588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 квартал для членов Союза с о</w:t>
      </w:r>
      <w:r w:rsidR="0044626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 до 5 млрд. рублей.</w:t>
      </w:r>
    </w:p>
    <w:p w14:paraId="6CF4CAAB" w14:textId="2388BA72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5. </w:t>
      </w:r>
      <w:r w:rsidR="0002740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223 880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5 до 10 млрд. рублей.</w:t>
      </w:r>
    </w:p>
    <w:p w14:paraId="060FF30B" w14:textId="2CF2C160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6. </w:t>
      </w:r>
      <w:r w:rsidR="0002740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335 820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 квартал для организаций и индивидуальных предпринимателей – членов Союза с 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календарный год от 10 до 20 млрд. рублей.</w:t>
      </w:r>
    </w:p>
    <w:p w14:paraId="2CEB9648" w14:textId="79188D14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7. </w:t>
      </w:r>
      <w:r w:rsidR="0002740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447 760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20 до 50 млрд. рублей.</w:t>
      </w:r>
    </w:p>
    <w:p w14:paraId="64F12537" w14:textId="282DC289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8. </w:t>
      </w:r>
      <w:r w:rsidR="0002740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671 640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свыше 50 млрд. рублей.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bookmarkEnd w:id="0"/>
    <w:sectPr w:rsidR="00F445CE" w:rsidRPr="00445DA2" w:rsidSect="002856C8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21FA" w14:textId="77777777" w:rsidR="00BE7DC4" w:rsidRDefault="00BE7DC4" w:rsidP="006B1337">
      <w:pPr>
        <w:spacing w:line="240" w:lineRule="auto"/>
      </w:pPr>
      <w:r>
        <w:separator/>
      </w:r>
    </w:p>
  </w:endnote>
  <w:endnote w:type="continuationSeparator" w:id="0">
    <w:p w14:paraId="35D30E8C" w14:textId="77777777" w:rsidR="00BE7DC4" w:rsidRDefault="00BE7DC4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980042"/>
      <w:docPartObj>
        <w:docPartGallery w:val="Page Numbers (Bottom of Page)"/>
        <w:docPartUnique/>
      </w:docPartObj>
    </w:sdtPr>
    <w:sdtEndPr/>
    <w:sdtContent>
      <w:p w14:paraId="700DE0DD" w14:textId="77777777" w:rsidR="006B1337" w:rsidRDefault="006B13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C23">
          <w:rPr>
            <w:noProof/>
          </w:rPr>
          <w:t>2</w:t>
        </w:r>
        <w:r>
          <w:fldChar w:fldCharType="end"/>
        </w:r>
      </w:p>
    </w:sdtContent>
  </w:sdt>
  <w:p w14:paraId="5F7878B7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6175" w14:textId="77777777" w:rsidR="00BE7DC4" w:rsidRDefault="00BE7DC4" w:rsidP="006B1337">
      <w:pPr>
        <w:spacing w:line="240" w:lineRule="auto"/>
      </w:pPr>
      <w:r>
        <w:separator/>
      </w:r>
    </w:p>
  </w:footnote>
  <w:footnote w:type="continuationSeparator" w:id="0">
    <w:p w14:paraId="6A78674C" w14:textId="77777777" w:rsidR="00BE7DC4" w:rsidRDefault="00BE7DC4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940BD"/>
    <w:multiLevelType w:val="multilevel"/>
    <w:tmpl w:val="BEFEBD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5781F75"/>
    <w:multiLevelType w:val="multilevel"/>
    <w:tmpl w:val="2DDA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11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2740A"/>
    <w:rsid w:val="00036276"/>
    <w:rsid w:val="000463DA"/>
    <w:rsid w:val="00051757"/>
    <w:rsid w:val="000740A3"/>
    <w:rsid w:val="0008697F"/>
    <w:rsid w:val="00092755"/>
    <w:rsid w:val="000C02C0"/>
    <w:rsid w:val="000C03A8"/>
    <w:rsid w:val="000D0ED6"/>
    <w:rsid w:val="00102BA2"/>
    <w:rsid w:val="001340AF"/>
    <w:rsid w:val="00152858"/>
    <w:rsid w:val="001658AB"/>
    <w:rsid w:val="00174276"/>
    <w:rsid w:val="00197D2F"/>
    <w:rsid w:val="001A32EA"/>
    <w:rsid w:val="001C0A0D"/>
    <w:rsid w:val="001C4C23"/>
    <w:rsid w:val="001D5B66"/>
    <w:rsid w:val="001E3643"/>
    <w:rsid w:val="00202F28"/>
    <w:rsid w:val="002856C8"/>
    <w:rsid w:val="002C5331"/>
    <w:rsid w:val="002D030A"/>
    <w:rsid w:val="002F4720"/>
    <w:rsid w:val="00300C84"/>
    <w:rsid w:val="00306C4A"/>
    <w:rsid w:val="00316851"/>
    <w:rsid w:val="00415B67"/>
    <w:rsid w:val="004162A2"/>
    <w:rsid w:val="00433234"/>
    <w:rsid w:val="00434F06"/>
    <w:rsid w:val="00440ACC"/>
    <w:rsid w:val="00445DA2"/>
    <w:rsid w:val="00446267"/>
    <w:rsid w:val="004523EC"/>
    <w:rsid w:val="00493DAE"/>
    <w:rsid w:val="004D0DD5"/>
    <w:rsid w:val="00526620"/>
    <w:rsid w:val="00562DDF"/>
    <w:rsid w:val="00563544"/>
    <w:rsid w:val="005912DB"/>
    <w:rsid w:val="00593AF4"/>
    <w:rsid w:val="005E0475"/>
    <w:rsid w:val="00605DEB"/>
    <w:rsid w:val="00616A48"/>
    <w:rsid w:val="0063518C"/>
    <w:rsid w:val="00653180"/>
    <w:rsid w:val="006536CB"/>
    <w:rsid w:val="0067583C"/>
    <w:rsid w:val="006B1337"/>
    <w:rsid w:val="006B4072"/>
    <w:rsid w:val="006E48F2"/>
    <w:rsid w:val="006F2279"/>
    <w:rsid w:val="007164BA"/>
    <w:rsid w:val="007215F0"/>
    <w:rsid w:val="007454A4"/>
    <w:rsid w:val="007A0530"/>
    <w:rsid w:val="007C1D3F"/>
    <w:rsid w:val="00854052"/>
    <w:rsid w:val="00854CB9"/>
    <w:rsid w:val="008904A1"/>
    <w:rsid w:val="00896DD2"/>
    <w:rsid w:val="008C52E0"/>
    <w:rsid w:val="008E7854"/>
    <w:rsid w:val="008F58D6"/>
    <w:rsid w:val="00904895"/>
    <w:rsid w:val="00914276"/>
    <w:rsid w:val="0097486B"/>
    <w:rsid w:val="00A026AE"/>
    <w:rsid w:val="00A50100"/>
    <w:rsid w:val="00A50FF8"/>
    <w:rsid w:val="00A61C92"/>
    <w:rsid w:val="00A64BC0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06F3"/>
    <w:rsid w:val="00BA3EE3"/>
    <w:rsid w:val="00BA56D2"/>
    <w:rsid w:val="00BE1743"/>
    <w:rsid w:val="00BE7DC4"/>
    <w:rsid w:val="00C12B6D"/>
    <w:rsid w:val="00C22E62"/>
    <w:rsid w:val="00C35F66"/>
    <w:rsid w:val="00C41EB4"/>
    <w:rsid w:val="00C443EE"/>
    <w:rsid w:val="00CD669C"/>
    <w:rsid w:val="00CE7BCC"/>
    <w:rsid w:val="00D20CE3"/>
    <w:rsid w:val="00D23DC4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939E2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6BD"/>
  <w15:docId w15:val="{E0E71AA2-D35C-4E46-938B-E8A2484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2D30-3167-4A45-A254-C65F4948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Анатолий Хвоинский</cp:lastModifiedBy>
  <cp:revision>8</cp:revision>
  <cp:lastPrinted>2023-08-29T11:56:00Z</cp:lastPrinted>
  <dcterms:created xsi:type="dcterms:W3CDTF">2023-08-29T10:15:00Z</dcterms:created>
  <dcterms:modified xsi:type="dcterms:W3CDTF">2023-08-30T08:20:00Z</dcterms:modified>
</cp:coreProperties>
</file>