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410A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255EFE1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5E05D02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D0080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021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06 июля 2017 года</w:t>
      </w:r>
    </w:p>
    <w:p w14:paraId="5B032E0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FF4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55C7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2294B1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2E05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BD43BE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0BBBE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063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E3CF2E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F703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0E83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A985D1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8428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0299" w14:textId="77777777" w:rsidR="00223898" w:rsidRDefault="00223898" w:rsidP="002238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ЗАО  «ИПС», ООО «Южная Строительная Компания», ЗАО  «РСУ ТЗР», ООО «СТРОЙМОСТЛИЗИНГ», ООО «ДСУ №1», ООО СПК  «Темп-</w:t>
      </w:r>
      <w:proofErr w:type="spellStart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«МЭК», ООО «Вертикаль», ООО «</w:t>
      </w:r>
      <w:proofErr w:type="spellStart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СтройДержава</w:t>
      </w:r>
      <w:proofErr w:type="spellEnd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«Мастер», ООО «УРАЛЭЛЕКТРОМОНТАЖ», ООО «</w:t>
      </w:r>
      <w:proofErr w:type="spellStart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СибРос</w:t>
      </w:r>
      <w:proofErr w:type="spellEnd"/>
      <w:r w:rsidRPr="0022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72395AFB" w14:textId="77777777" w:rsidR="00223898" w:rsidRPr="00223898" w:rsidRDefault="00223898" w:rsidP="00223898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44041" w14:textId="77777777" w:rsidR="00223898" w:rsidRPr="00223898" w:rsidRDefault="00223898" w:rsidP="002238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</w:p>
    <w:p w14:paraId="2A01B4D6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34A90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 первому  вопросу: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2DD04178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5330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ЗАО  «ИПС»,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1 500 000 (один миллион пятьсот тысяч) рублей, внесенных ранее в компенсационный фонд «СОЮЗДОРСТРОЙ» на расчетный счет Союза «Саморегулируемая организация «Региональное объединение строителей Кубани». </w:t>
      </w:r>
    </w:p>
    <w:p w14:paraId="3BC033E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ООО «Южная Строительная Компания»,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3 000 000 (три миллиона) рублей, внесенных ранее в компенсационный фонд «СОЮЗДОРСТРОЙ» на расчетный счет Ассоциации «Саморегулируемая организация "Республиканское объединение строителей Алании».</w:t>
      </w:r>
    </w:p>
    <w:p w14:paraId="5794DC9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08B3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ЗАО  «РСУ ТЗР»,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Саморегулируемой организации Ассоциация «Строительный комплекс Волгоградской области»». </w:t>
      </w:r>
    </w:p>
    <w:p w14:paraId="3549937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A6DC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 ООО «СТРОЙМОСТЛИЗИНГ»,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«Саморегулируемая организация «Объединение строительных и монтажных организаций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4264A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D249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 ООО «ДСУ №1»,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2 000 000 (два миллиона) рублей, внесенных ранее в компенсационный фонд «СОЮЗДОРСТРОЙ» на расчетный счет </w:t>
      </w:r>
      <w:proofErr w:type="gram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«Объединение строительного комплекса и ЖКХ «Большая Волга». </w:t>
      </w:r>
    </w:p>
    <w:p w14:paraId="0611128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10AC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ООО СПК  «Темп-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Дорстрой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Ассоциации Саморегулируемая организация «Объединение строителей Республики Коми».</w:t>
      </w:r>
    </w:p>
    <w:p w14:paraId="3B075B8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FC8E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Севзапдорстрой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3 000 000 (три миллиона) рублей, внесенных ранее в компенсационный фонд «СОЮЗДОРСТРОЙ» на расчетный счет Саморегулируемой организации «Союз профессиональных строителей»».</w:t>
      </w:r>
    </w:p>
    <w:p w14:paraId="23DA0A0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E668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  ООО «МЭК»,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Союза «Уральское объединение строителей»».</w:t>
      </w:r>
    </w:p>
    <w:p w14:paraId="69715D8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D0AE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ООО «Вертикаль»,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1E3764F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D13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СтройДержава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>»,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0EEEE60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B531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5EB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ООО «Мастер»,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1 000 000 (один миллион)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622DA08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3B73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от ООО «УРАЛЭЛЕКТРОМОНТАЖ»,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строителей».</w:t>
      </w:r>
    </w:p>
    <w:p w14:paraId="71490CA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741A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Pr="002703C0">
        <w:rPr>
          <w:rFonts w:ascii="Times New Roman" w:eastAsia="Calibri" w:hAnsi="Times New Roman" w:cs="Times New Roman"/>
          <w:sz w:val="28"/>
          <w:szCs w:val="28"/>
        </w:rPr>
        <w:t>от 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СибРос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>»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Саморегулируемой организации «Союз строителей Омской области»».</w:t>
      </w:r>
    </w:p>
    <w:p w14:paraId="6C1F6FF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7936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 </w:t>
      </w:r>
      <w:r w:rsidRPr="002703C0">
        <w:rPr>
          <w:rFonts w:ascii="Times New Roman" w:eastAsia="Calibri" w:hAnsi="Times New Roman" w:cs="Times New Roman"/>
          <w:sz w:val="28"/>
          <w:szCs w:val="28"/>
        </w:rPr>
        <w:t>ЗАО  «ИПС», ООО «Южная Строительная Компания», ЗАО  «РСУ ТЗР», ООО «СТРОЙМОСТЛИЗИНГ», ООО «ДСУ №1», ООО СПК  «Темп-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Дорстрой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>», 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Севзапдорстрой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>»,  ООО «МЭК», ООО «Вертикаль», 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СтройДержава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>», ООО «Мастер», ООО «УРАЛЭЛЕКТРОМОНТАЖ», ООО «</w:t>
      </w:r>
      <w:proofErr w:type="spellStart"/>
      <w:r w:rsidRPr="002703C0">
        <w:rPr>
          <w:rFonts w:ascii="Times New Roman" w:eastAsia="Calibri" w:hAnsi="Times New Roman" w:cs="Times New Roman"/>
          <w:sz w:val="28"/>
          <w:szCs w:val="28"/>
        </w:rPr>
        <w:t>СибРос</w:t>
      </w:r>
      <w:proofErr w:type="spellEnd"/>
      <w:r w:rsidRPr="002703C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5C7E984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CF07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74DA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D5BFC1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CE26C7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741CF" w14:textId="77777777" w:rsidR="00084C7F" w:rsidRPr="00532582" w:rsidRDefault="00223898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8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="00084C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84C7F"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 организациям</w:t>
      </w:r>
      <w:r w:rsidR="00084C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4C7F"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членам Союза.</w:t>
      </w:r>
    </w:p>
    <w:p w14:paraId="6554675B" w14:textId="77777777" w:rsidR="00084C7F" w:rsidRPr="00532582" w:rsidRDefault="00084C7F" w:rsidP="00084C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0E00FF" w14:textId="77777777" w:rsidR="00084C7F" w:rsidRPr="00532582" w:rsidRDefault="00084C7F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2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5325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заявлений и предоставленных данных, предлагаю присвоить уровни ответственности следующим организациям: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4"/>
        <w:gridCol w:w="696"/>
        <w:gridCol w:w="2392"/>
        <w:gridCol w:w="2821"/>
        <w:gridCol w:w="2499"/>
      </w:tblGrid>
      <w:tr w:rsidR="00B82217" w:rsidRPr="003D29BF" w14:paraId="74DFD8F7" w14:textId="77777777" w:rsidTr="009F4D2C">
        <w:trPr>
          <w:trHeight w:val="315"/>
        </w:trPr>
        <w:tc>
          <w:tcPr>
            <w:tcW w:w="687" w:type="dxa"/>
            <w:hideMark/>
          </w:tcPr>
          <w:p w14:paraId="1E4928E8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" w:type="dxa"/>
            <w:hideMark/>
          </w:tcPr>
          <w:p w14:paraId="77B2FFE7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  <w:hideMark/>
          </w:tcPr>
          <w:p w14:paraId="291046E4" w14:textId="77777777" w:rsidR="00B82217" w:rsidRPr="003D29BF" w:rsidRDefault="00B82217" w:rsidP="009F4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91" w:type="dxa"/>
            <w:hideMark/>
          </w:tcPr>
          <w:p w14:paraId="707C69F9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667" w:type="dxa"/>
            <w:hideMark/>
          </w:tcPr>
          <w:p w14:paraId="6FFA6ACB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spellStart"/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дог.обязательств</w:t>
            </w:r>
            <w:proofErr w:type="spellEnd"/>
          </w:p>
        </w:tc>
      </w:tr>
      <w:tr w:rsidR="00B82217" w:rsidRPr="003D29BF" w14:paraId="7A9AA400" w14:textId="77777777" w:rsidTr="009F4D2C">
        <w:trPr>
          <w:trHeight w:val="630"/>
        </w:trPr>
        <w:tc>
          <w:tcPr>
            <w:tcW w:w="687" w:type="dxa"/>
            <w:hideMark/>
          </w:tcPr>
          <w:p w14:paraId="4A93793C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hideMark/>
          </w:tcPr>
          <w:p w14:paraId="169ED63B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63" w:type="dxa"/>
            <w:hideMark/>
          </w:tcPr>
          <w:p w14:paraId="668D4A55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Строймагистраль</w:t>
            </w:r>
            <w:proofErr w:type="spellEnd"/>
          </w:p>
        </w:tc>
        <w:tc>
          <w:tcPr>
            <w:tcW w:w="3091" w:type="dxa"/>
            <w:hideMark/>
          </w:tcPr>
          <w:p w14:paraId="556981DC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3 млрд руб. (3 уровень ответственности члена СРО)</w:t>
            </w:r>
          </w:p>
        </w:tc>
        <w:tc>
          <w:tcPr>
            <w:tcW w:w="2667" w:type="dxa"/>
            <w:hideMark/>
          </w:tcPr>
          <w:p w14:paraId="4BA7ACBD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3 млрд руб. (3 уровень ответственности члена СРО)</w:t>
            </w:r>
          </w:p>
        </w:tc>
      </w:tr>
      <w:tr w:rsidR="00B82217" w:rsidRPr="003D29BF" w14:paraId="0CBA2238" w14:textId="77777777" w:rsidTr="009F4D2C">
        <w:trPr>
          <w:trHeight w:val="630"/>
        </w:trPr>
        <w:tc>
          <w:tcPr>
            <w:tcW w:w="687" w:type="dxa"/>
            <w:hideMark/>
          </w:tcPr>
          <w:p w14:paraId="19928FEF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hideMark/>
          </w:tcPr>
          <w:p w14:paraId="26A88816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463" w:type="dxa"/>
            <w:hideMark/>
          </w:tcPr>
          <w:p w14:paraId="2A7979AD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ЗащитаИнфоТранс</w:t>
            </w:r>
            <w:proofErr w:type="spellEnd"/>
          </w:p>
        </w:tc>
        <w:tc>
          <w:tcPr>
            <w:tcW w:w="3091" w:type="dxa"/>
            <w:hideMark/>
          </w:tcPr>
          <w:p w14:paraId="113DB8D8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500 млн руб. (2 уровень ответственности члена СРО)</w:t>
            </w:r>
          </w:p>
        </w:tc>
        <w:tc>
          <w:tcPr>
            <w:tcW w:w="2667" w:type="dxa"/>
            <w:hideMark/>
          </w:tcPr>
          <w:p w14:paraId="07E8E587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500 млн руб. (2 уровень ответственности члена СРО)</w:t>
            </w:r>
          </w:p>
        </w:tc>
      </w:tr>
      <w:tr w:rsidR="00B82217" w:rsidRPr="003D29BF" w14:paraId="4EA031CB" w14:textId="77777777" w:rsidTr="009F4D2C">
        <w:trPr>
          <w:trHeight w:val="630"/>
        </w:trPr>
        <w:tc>
          <w:tcPr>
            <w:tcW w:w="687" w:type="dxa"/>
            <w:hideMark/>
          </w:tcPr>
          <w:p w14:paraId="5BBF7E55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hideMark/>
          </w:tcPr>
          <w:p w14:paraId="5C5E615D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2463" w:type="dxa"/>
            <w:hideMark/>
          </w:tcPr>
          <w:p w14:paraId="2BCA0880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ООО Энерго-Развитие</w:t>
            </w:r>
          </w:p>
        </w:tc>
        <w:tc>
          <w:tcPr>
            <w:tcW w:w="3091" w:type="dxa"/>
            <w:hideMark/>
          </w:tcPr>
          <w:p w14:paraId="00B4D691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 xml:space="preserve">до 500 млн руб. (2 уровень ответственности </w:t>
            </w:r>
            <w:r w:rsidRPr="003D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СРО)</w:t>
            </w:r>
          </w:p>
        </w:tc>
        <w:tc>
          <w:tcPr>
            <w:tcW w:w="2667" w:type="dxa"/>
            <w:hideMark/>
          </w:tcPr>
          <w:p w14:paraId="349837C4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 млн руб. (1 уровень </w:t>
            </w:r>
            <w:r w:rsidRPr="003D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члена СРО)</w:t>
            </w:r>
          </w:p>
        </w:tc>
      </w:tr>
      <w:tr w:rsidR="00B82217" w:rsidRPr="003D29BF" w14:paraId="3FE94570" w14:textId="77777777" w:rsidTr="009F4D2C">
        <w:trPr>
          <w:trHeight w:val="630"/>
        </w:trPr>
        <w:tc>
          <w:tcPr>
            <w:tcW w:w="687" w:type="dxa"/>
            <w:hideMark/>
          </w:tcPr>
          <w:p w14:paraId="72A32B0C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dxa"/>
            <w:hideMark/>
          </w:tcPr>
          <w:p w14:paraId="78B75BE6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463" w:type="dxa"/>
            <w:hideMark/>
          </w:tcPr>
          <w:p w14:paraId="2D4D802A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ООО ОВИК Инжиниринг</w:t>
            </w:r>
          </w:p>
        </w:tc>
        <w:tc>
          <w:tcPr>
            <w:tcW w:w="3091" w:type="dxa"/>
            <w:hideMark/>
          </w:tcPr>
          <w:p w14:paraId="113A9D9B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667" w:type="dxa"/>
            <w:hideMark/>
          </w:tcPr>
          <w:p w14:paraId="10BD0EB1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2217" w:rsidRPr="003D29BF" w14:paraId="2AED3D92" w14:textId="77777777" w:rsidTr="009F4D2C">
        <w:trPr>
          <w:trHeight w:val="630"/>
        </w:trPr>
        <w:tc>
          <w:tcPr>
            <w:tcW w:w="687" w:type="dxa"/>
            <w:hideMark/>
          </w:tcPr>
          <w:p w14:paraId="7319A8CF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hideMark/>
          </w:tcPr>
          <w:p w14:paraId="3A6E0636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63" w:type="dxa"/>
            <w:hideMark/>
          </w:tcPr>
          <w:p w14:paraId="29F10695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Энергопромстрой</w:t>
            </w:r>
            <w:proofErr w:type="spellEnd"/>
          </w:p>
        </w:tc>
        <w:tc>
          <w:tcPr>
            <w:tcW w:w="3091" w:type="dxa"/>
            <w:hideMark/>
          </w:tcPr>
          <w:p w14:paraId="1E96481D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667" w:type="dxa"/>
            <w:hideMark/>
          </w:tcPr>
          <w:p w14:paraId="06594D0A" w14:textId="77777777" w:rsidR="00B82217" w:rsidRPr="003D29BF" w:rsidRDefault="00B82217" w:rsidP="009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5FC1B5" w14:textId="77777777" w:rsidR="00223898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6973B61" w14:textId="77777777" w:rsidR="009E3291" w:rsidRDefault="009E3291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2CDF765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2989A9B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3701FFF" w14:textId="77777777" w:rsidR="006E460F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F8864DC" w14:textId="77777777" w:rsidR="006E460F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E9222FC" w14:textId="77777777" w:rsidR="006E460F" w:rsidRPr="002703C0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755204B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4DC1A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</w:t>
      </w: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7C0033" wp14:editId="78209345">
            <wp:simplePos x="0" y="0"/>
            <wp:positionH relativeFrom="column">
              <wp:posOffset>1426210</wp:posOffset>
            </wp:positionH>
            <wp:positionV relativeFrom="paragraph">
              <wp:posOffset>-330200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Кошкин А.А.</w:t>
      </w:r>
    </w:p>
    <w:p w14:paraId="763C98D9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0C102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92D17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38A24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78F86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9D8AD" w14:textId="77777777" w:rsidR="006E460F" w:rsidRPr="00456147" w:rsidRDefault="006E460F" w:rsidP="006E46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5EA4C3F" w14:textId="77777777" w:rsidR="00456147" w:rsidRPr="00456147" w:rsidRDefault="00456147" w:rsidP="00456147"/>
    <w:sectPr w:rsidR="00456147" w:rsidRPr="00456147" w:rsidSect="00ED47EA">
      <w:footerReference w:type="default" r:id="rId9"/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27CD" w14:textId="77777777" w:rsidR="00186CFE" w:rsidRDefault="00186CFE" w:rsidP="001609ED">
      <w:pPr>
        <w:spacing w:after="0" w:line="240" w:lineRule="auto"/>
      </w:pPr>
      <w:r>
        <w:separator/>
      </w:r>
    </w:p>
  </w:endnote>
  <w:endnote w:type="continuationSeparator" w:id="0">
    <w:p w14:paraId="3C416923" w14:textId="77777777" w:rsidR="00186CFE" w:rsidRDefault="00186CFE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23295E24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0F">
          <w:rPr>
            <w:noProof/>
          </w:rPr>
          <w:t>5</w:t>
        </w:r>
        <w:r>
          <w:fldChar w:fldCharType="end"/>
        </w:r>
      </w:p>
    </w:sdtContent>
  </w:sdt>
  <w:p w14:paraId="050D3FE8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E651" w14:textId="77777777" w:rsidR="00186CFE" w:rsidRDefault="00186CFE" w:rsidP="001609ED">
      <w:pPr>
        <w:spacing w:after="0" w:line="240" w:lineRule="auto"/>
      </w:pPr>
      <w:r>
        <w:separator/>
      </w:r>
    </w:p>
  </w:footnote>
  <w:footnote w:type="continuationSeparator" w:id="0">
    <w:p w14:paraId="1BF3462E" w14:textId="77777777" w:rsidR="00186CFE" w:rsidRDefault="00186CFE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17612"/>
    <w:rsid w:val="00043489"/>
    <w:rsid w:val="000450D3"/>
    <w:rsid w:val="00050923"/>
    <w:rsid w:val="0005543A"/>
    <w:rsid w:val="0007780C"/>
    <w:rsid w:val="00084C7F"/>
    <w:rsid w:val="000F2B06"/>
    <w:rsid w:val="0012613F"/>
    <w:rsid w:val="00143E87"/>
    <w:rsid w:val="001609ED"/>
    <w:rsid w:val="00186CFE"/>
    <w:rsid w:val="001A76C3"/>
    <w:rsid w:val="001C63FA"/>
    <w:rsid w:val="001F47CA"/>
    <w:rsid w:val="00204949"/>
    <w:rsid w:val="00215264"/>
    <w:rsid w:val="00223898"/>
    <w:rsid w:val="00242C2E"/>
    <w:rsid w:val="002433CA"/>
    <w:rsid w:val="002943CC"/>
    <w:rsid w:val="00295974"/>
    <w:rsid w:val="002B5A4E"/>
    <w:rsid w:val="002F11F6"/>
    <w:rsid w:val="00304F54"/>
    <w:rsid w:val="0033460A"/>
    <w:rsid w:val="00377BCA"/>
    <w:rsid w:val="003A630B"/>
    <w:rsid w:val="00400DF7"/>
    <w:rsid w:val="00456147"/>
    <w:rsid w:val="004E0C3B"/>
    <w:rsid w:val="00511D08"/>
    <w:rsid w:val="00515B74"/>
    <w:rsid w:val="00557A58"/>
    <w:rsid w:val="00572769"/>
    <w:rsid w:val="005779CB"/>
    <w:rsid w:val="005F7EB8"/>
    <w:rsid w:val="00693A10"/>
    <w:rsid w:val="006B1A8C"/>
    <w:rsid w:val="006C750E"/>
    <w:rsid w:val="006D7F6F"/>
    <w:rsid w:val="006E460F"/>
    <w:rsid w:val="00716347"/>
    <w:rsid w:val="0074046B"/>
    <w:rsid w:val="007A4D50"/>
    <w:rsid w:val="007B71C5"/>
    <w:rsid w:val="007E3EA0"/>
    <w:rsid w:val="007E47DB"/>
    <w:rsid w:val="008119C0"/>
    <w:rsid w:val="00842748"/>
    <w:rsid w:val="0087611E"/>
    <w:rsid w:val="00883AD4"/>
    <w:rsid w:val="008A5109"/>
    <w:rsid w:val="008C57AC"/>
    <w:rsid w:val="008D1308"/>
    <w:rsid w:val="00926A85"/>
    <w:rsid w:val="0097486B"/>
    <w:rsid w:val="00986B84"/>
    <w:rsid w:val="009930B4"/>
    <w:rsid w:val="009A0A5D"/>
    <w:rsid w:val="009A7FD5"/>
    <w:rsid w:val="009E3291"/>
    <w:rsid w:val="00A10460"/>
    <w:rsid w:val="00A503C1"/>
    <w:rsid w:val="00AC2DB3"/>
    <w:rsid w:val="00AD1D55"/>
    <w:rsid w:val="00B11924"/>
    <w:rsid w:val="00B27298"/>
    <w:rsid w:val="00B74A9A"/>
    <w:rsid w:val="00B82217"/>
    <w:rsid w:val="00B97AE2"/>
    <w:rsid w:val="00BD758B"/>
    <w:rsid w:val="00C2745C"/>
    <w:rsid w:val="00C46B95"/>
    <w:rsid w:val="00C64CCB"/>
    <w:rsid w:val="00C65D2F"/>
    <w:rsid w:val="00DE18C6"/>
    <w:rsid w:val="00E277B2"/>
    <w:rsid w:val="00EB014D"/>
    <w:rsid w:val="00ED47EA"/>
    <w:rsid w:val="00F626FF"/>
    <w:rsid w:val="00F902F4"/>
    <w:rsid w:val="00F95DB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A74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7011-C1B3-4863-814E-EBD246D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2017-07-04T12:34:00Z</cp:lastPrinted>
  <dcterms:created xsi:type="dcterms:W3CDTF">2017-06-22T14:54:00Z</dcterms:created>
  <dcterms:modified xsi:type="dcterms:W3CDTF">2024-03-04T12:13:00Z</dcterms:modified>
</cp:coreProperties>
</file>