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42" w:rsidRDefault="00FE6A42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</w:p>
    <w:p w:rsidR="001F7DFC" w:rsidRPr="00044179" w:rsidRDefault="00EB1E57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FF0000"/>
          <w:lang w:eastAsia="ru-RU"/>
        </w:rPr>
      </w:pP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</w:t>
      </w:r>
      <w:r w:rsidR="001F7DFC" w:rsidRPr="00044179">
        <w:rPr>
          <w:rFonts w:ascii="Times New Roman" w:eastAsia="Times New Roman" w:hAnsi="Times New Roman"/>
          <w:bCs/>
          <w:color w:val="FF0000"/>
          <w:lang w:eastAsia="ru-RU"/>
        </w:rPr>
        <w:t>«Утверждено»</w:t>
      </w:r>
    </w:p>
    <w:p w:rsidR="001F7DFC" w:rsidRPr="00044179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FF0000"/>
          <w:lang w:eastAsia="ru-RU"/>
        </w:rPr>
      </w:pP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Решением </w:t>
      </w:r>
      <w:r w:rsidR="00C7772D" w:rsidRPr="00044179">
        <w:rPr>
          <w:rFonts w:ascii="Times New Roman" w:eastAsia="Times New Roman" w:hAnsi="Times New Roman"/>
          <w:bCs/>
          <w:color w:val="FF0000"/>
          <w:lang w:eastAsia="ru-RU"/>
        </w:rPr>
        <w:t>О</w:t>
      </w: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бщего собрания </w:t>
      </w:r>
    </w:p>
    <w:p w:rsidR="001F7DFC" w:rsidRPr="00044179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FF0000"/>
          <w:lang w:eastAsia="ru-RU"/>
        </w:rPr>
      </w:pP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саморегулируемой организации </w:t>
      </w:r>
    </w:p>
    <w:p w:rsidR="001F7DFC" w:rsidRPr="00044179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FF0000"/>
          <w:lang w:eastAsia="ru-RU"/>
        </w:rPr>
      </w:pP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«Союз </w:t>
      </w:r>
      <w:proofErr w:type="gramStart"/>
      <w:r w:rsidRPr="00044179">
        <w:rPr>
          <w:rFonts w:ascii="Times New Roman" w:eastAsia="Times New Roman" w:hAnsi="Times New Roman"/>
          <w:bCs/>
          <w:color w:val="FF0000"/>
          <w:lang w:eastAsia="ru-RU"/>
        </w:rPr>
        <w:t>дорожно-транспортного</w:t>
      </w:r>
      <w:proofErr w:type="gramEnd"/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строителей» </w:t>
      </w:r>
    </w:p>
    <w:p w:rsidR="001F7DFC" w:rsidRPr="00E64251" w:rsidRDefault="00C94388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Протокол № </w:t>
      </w:r>
      <w:r w:rsidR="00044179" w:rsidRPr="00044179">
        <w:rPr>
          <w:rFonts w:ascii="Times New Roman" w:eastAsia="Times New Roman" w:hAnsi="Times New Roman"/>
          <w:bCs/>
          <w:color w:val="FF0000"/>
          <w:lang w:eastAsia="ru-RU"/>
        </w:rPr>
        <w:t>3</w:t>
      </w:r>
      <w:r w:rsidR="00FE6A42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 </w:t>
      </w:r>
      <w:r w:rsidR="001F7DFC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от </w:t>
      </w:r>
      <w:r w:rsidR="00044179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25 сентября </w:t>
      </w:r>
      <w:r w:rsidR="001F7DFC" w:rsidRPr="00044179">
        <w:rPr>
          <w:rFonts w:ascii="Times New Roman" w:eastAsia="Times New Roman" w:hAnsi="Times New Roman"/>
          <w:bCs/>
          <w:color w:val="FF0000"/>
          <w:lang w:eastAsia="ru-RU"/>
        </w:rPr>
        <w:t>20</w:t>
      </w:r>
      <w:r w:rsidR="00FE6A42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</w:t>
      </w:r>
      <w:r w:rsidR="00044179" w:rsidRPr="00044179">
        <w:rPr>
          <w:rFonts w:ascii="Times New Roman" w:eastAsia="Times New Roman" w:hAnsi="Times New Roman"/>
          <w:bCs/>
          <w:color w:val="FF0000"/>
          <w:lang w:eastAsia="ru-RU"/>
        </w:rPr>
        <w:t>18</w:t>
      </w:r>
      <w:r w:rsidR="00FE6A42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</w:t>
      </w:r>
      <w:r w:rsidR="001F7DFC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года</w:t>
      </w:r>
      <w:r w:rsidR="001F7DFC">
        <w:rPr>
          <w:rFonts w:ascii="Times New Roman" w:eastAsia="Times New Roman" w:hAnsi="Times New Roman"/>
          <w:bCs/>
          <w:color w:val="22232F"/>
          <w:lang w:eastAsia="ru-RU"/>
        </w:rPr>
        <w:t>.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EB1E57" w:rsidRDefault="00EB1E57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Pr="00E64251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44"/>
          <w:szCs w:val="44"/>
          <w:lang w:eastAsia="ru-RU"/>
        </w:rPr>
      </w:pPr>
      <w:r w:rsidRPr="00E64251">
        <w:rPr>
          <w:rFonts w:ascii="Times New Roman" w:eastAsia="Times New Roman" w:hAnsi="Times New Roman"/>
          <w:b/>
          <w:bCs/>
          <w:color w:val="22232F"/>
          <w:sz w:val="44"/>
          <w:szCs w:val="44"/>
          <w:lang w:eastAsia="ru-RU"/>
        </w:rPr>
        <w:t>ПОЛОЖЕНИЕ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</w:t>
      </w:r>
      <w:r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проведении саморегулируемой организацией 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«Союз дорожно-транспортных строителей «СОЮЗДОРСТРОЙ»</w:t>
      </w:r>
    </w:p>
    <w:p w:rsidR="001F7DFC" w:rsidRPr="00B42173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анализа деятельности своих членов на основании информации, представляемой ими в форме отчетов</w:t>
      </w: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C7772D" w:rsidRDefault="00C7772D" w:rsidP="001F7DFC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667F3F" w:rsidRDefault="00667F3F" w:rsidP="001F7DFC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г. Москва</w:t>
      </w: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201</w:t>
      </w:r>
      <w:r w:rsidR="00FE6A42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г.</w:t>
      </w:r>
    </w:p>
    <w:p w:rsidR="001F7DFC" w:rsidRPr="00F667C0" w:rsidRDefault="00D00346" w:rsidP="00477C77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_Toc459715634"/>
      <w:bookmarkStart w:id="0" w:name="_Toc460683467"/>
      <w:r w:rsidR="001F7DFC" w:rsidRPr="00F667C0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</w:t>
      </w:r>
      <w:bookmarkEnd w:id="0"/>
    </w:p>
    <w:p w:rsidR="001F7DFC" w:rsidRPr="00E64251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CE22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и Уставо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 саморегулируемой организации «Союз дорожно-транспортных строителей «СОЮЗДОРСТРОЙ» (далее – Союз)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DFC" w:rsidRDefault="001F7DFC" w:rsidP="00477C77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осуществления анализа Союза  деятельности своих членов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информации, представляемой ими в форме отчетов, и определяет: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сведений, включаемых в Отчет;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Союза;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Союза отчета о своей деятельности;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форму Отчета члена Союза.</w:t>
      </w:r>
    </w:p>
    <w:p w:rsidR="001F7DFC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Союза, их актуализацию с целью последующего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Союза и осуществления иных функций Союза.</w:t>
      </w:r>
    </w:p>
    <w:p w:rsidR="001F7DFC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Требования настоящего Положения обязательны для соблюдения членами Союза, органами управления, специализированными органами и работниками Союза.</w:t>
      </w:r>
    </w:p>
    <w:p w:rsidR="001F7DFC" w:rsidRDefault="001F7DFC" w:rsidP="00477C77">
      <w:pPr>
        <w:spacing w:line="240" w:lineRule="auto"/>
        <w:jc w:val="both"/>
      </w:pPr>
    </w:p>
    <w:p w:rsidR="001F7DFC" w:rsidRPr="00F667C0" w:rsidRDefault="001F7DFC" w:rsidP="00477C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60683470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  <w:bookmarkEnd w:id="1"/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осуществляет анализ деятельности своих членов на основании Отчетов членов Союза за истекший календарный год, а также на основании иной информации, получаемой от членов Союза по отдельным запросам и иных источников достоверной информации, указанных в пункте 4.3 настоящего Положения.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Члены Союза обязаны представлять Отчет в порядке, предусмотренном настоящим Положением.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Союз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Союза или в отношении которой членом Союза установлен режим конфиденциальности. Предоставление в составе Отчета информации, которая составляет коммерческую тайну члена Союза или в отношении которой членом Союза установлен режим конфиденциальности, не прекращает отнесение такой информации к информации, составляющей коммерческую тайну члена Союза, и не прекращает режим конфиденциальности в отношении указанной информации.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Режим конфиденциальности не может быть установлен членами Союза и самим Союзом, в отношении следующей информации: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информации, содержащейся в учредительных документах юридического лица, документах, подтверждающих факт внесения записей о юридических лицах и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об индивидуальных предпринимателях в соответствующие государственные реестры;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содержащейся в документах, дающих право на осуществление предпринимательской деятельности;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образовании, повышении квалификации, аттестации, независимой оценке квалификации работников;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задолженности работодателей по выплате заработной платы и по иным социальным выплатам;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участии в конкурентных способах заключения договоров, о результатах такого участия;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заключении, исполнении и прекращении любых договоров строительного подряда;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перечне лиц, имеющих право действовать без доверенности от имени юридического лица;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2.5. Союз не несет ответственности за достоверность информации, представленной членами Союза.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Союза к дисциплинарной ответственности в соответствии с внутренними документами Союза.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F667C0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6068347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предоставления отчетов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членами саморегулируемой организации</w:t>
      </w:r>
      <w:bookmarkEnd w:id="2"/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состав Отчета членов Союза включаются сведения, указанные в приложении 1 к настоящему Положению.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Сведения, установленные в приложении 1 к настоящему Положению, могут запрашиваться при проведении в Союзе плановых и (или) внеплановых проверок в соответствии с 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Правилами осуществления контроля за деятельностью членов СРО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расчета размера членского взноса и взноса в компенсационные фонды Союза в соответствии с Положением о членских взносах, в том числе о размере, порядке 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расчета, а также порядке уплаты</w:t>
      </w:r>
      <w:proofErr w:type="gramEnd"/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вступительного взноса,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членских взносов; Положением о компенсационном фонде возмещения вреда и Положением о компенсационном фонде договорных обязательств.</w:t>
      </w:r>
    </w:p>
    <w:p w:rsidR="00C82974" w:rsidRPr="00930320" w:rsidRDefault="00C82974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Члены Союза обязаны предоставить в Союз: 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разделы </w:t>
      </w:r>
      <w:r w:rsidR="007635F7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6 Отчета за прошедший календарный год ежегодно </w:t>
      </w:r>
      <w:r w:rsidR="007635F7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срок не позднее 1 марта года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следующего за </w:t>
      </w: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отчетным</w:t>
      </w:r>
      <w:proofErr w:type="gramEnd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265C65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уведомление о фактическом совокупном размере обязательств (раздел 3 Отчета), в случае участия в заключени</w:t>
      </w: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договоров, в срок не позднее 1 марта года, следующего за отчетным, содержащее</w:t>
      </w:r>
      <w:r w:rsidR="00265C65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proofErr w:type="gramEnd"/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сведения о фактическом совокупном размере обязательств по договорам по состоянию на 1 января отчетного года; 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;</w:t>
      </w:r>
      <w:proofErr w:type="gramEnd"/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сторонами</w:t>
      </w:r>
      <w:proofErr w:type="gramEnd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 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C82974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65C65" w:rsidRPr="00930320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65C65" w:rsidRPr="00930320" w:rsidRDefault="00265C65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Учитываются обязательства по договорам строительного подряда, заключенные с 1 июля 2017 года с использованием конкурентных способов заключения договоров, в рамках:</w:t>
      </w:r>
    </w:p>
    <w:p w:rsidR="00265C65" w:rsidRPr="00930320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Pr="0093032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пунктами 24</w:t>
        </w:r>
      </w:hyperlink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11" w:history="1">
        <w:r w:rsidRPr="0093032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25 части 1 статьи 93</w:t>
        </w:r>
      </w:hyperlink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5 апреля 2013 г. № 44-ФЗ «О контрактной</w:t>
      </w:r>
      <w:proofErr w:type="gramEnd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системе в сфере закупок товаров, работ, услуг для обеспечения государственных и муниципальных нужд»);</w:t>
      </w:r>
    </w:p>
    <w:p w:rsidR="00265C65" w:rsidRPr="00930320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hyperlink r:id="rId12" w:history="1">
        <w:r w:rsidRPr="0093032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едерального</w:t>
        </w:r>
        <w:proofErr w:type="gramEnd"/>
        <w:r w:rsidRPr="0093032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закона</w:t>
        </w:r>
      </w:hyperlink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18 июля 2011 г. № 223-ФЗ «О закупках товаров, работ, услуг отдельными видами юридических лиц»;</w:t>
      </w:r>
    </w:p>
    <w:p w:rsidR="00265C65" w:rsidRPr="00930320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hyperlink r:id="rId13" w:history="1">
        <w:proofErr w:type="gramStart"/>
        <w:r w:rsidRPr="0093032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Постановления</w:t>
        </w:r>
      </w:hyperlink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7635F7" w:rsidRPr="00930320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7635F7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уведомлению прилагаются </w:t>
      </w:r>
      <w:r w:rsidR="006451D1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электронные </w:t>
      </w:r>
      <w:r w:rsidR="007635F7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копии документов (договоров, дополнительных соглашений к ним, актов приемки результатов работ), подтверждающих: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 Союза вправе не представлять в саморегулируемую организацию документы, в которых содержится информация, разме</w:t>
      </w:r>
      <w:r w:rsidR="00C82974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щаемая в форме открытых данных.</w:t>
      </w:r>
    </w:p>
    <w:p w:rsidR="00FE6A42" w:rsidRDefault="00FE6A42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2A4B" w:rsidRPr="00930320" w:rsidRDefault="00532A4B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Разделы 3, 6 Отчета требуется предоставлять организациям, </w:t>
      </w:r>
      <w:r w:rsidR="00A35DE9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имеющим</w:t>
      </w:r>
      <w:r w:rsidR="003F4CC0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уров</w:t>
      </w:r>
      <w:r w:rsidR="00A35DE9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ень</w:t>
      </w:r>
      <w:r w:rsidR="003F4CC0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ответственности по обязательствам по договорам строительного подряда, заключаемы</w:t>
      </w:r>
      <w:r w:rsidR="006451D1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3F4CC0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6451D1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F7DFC" w:rsidRPr="00930320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раздел</w:t>
      </w:r>
      <w:r w:rsidR="00413A37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ы 1 - 12 Отчета (кроме разделов 3, 6 Отчета) 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прошедший календарный год ежегодно в срок до </w:t>
      </w:r>
      <w:r w:rsidR="005F70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 июня 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календарного года, следующего за отчетным; </w:t>
      </w:r>
    </w:p>
    <w:p w:rsidR="001F7DFC" w:rsidRPr="00930320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4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 случае изменения сведений, представленных ранее в Союз в составе раздела</w:t>
      </w:r>
      <w:r w:rsidR="006451D1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новые сведения </w:t>
      </w:r>
      <w:r w:rsidR="006451D1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направляются в адрес саморегулируемой организации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срок не позднее 3 дней со дня таких изменений;</w:t>
      </w:r>
    </w:p>
    <w:p w:rsidR="001F7DFC" w:rsidRPr="00930320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 случае участия в заключени</w:t>
      </w:r>
      <w:proofErr w:type="gramStart"/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договоров строительного подряда с использованием конкурентных способов заключения договоров, сведения о заключении договора в составе раздела 6 Отчета в срок не позднее 5 дней до заключения соответствующего договора строительного подряда.</w:t>
      </w:r>
    </w:p>
    <w:p w:rsidR="00667F3F" w:rsidRPr="00930320" w:rsidRDefault="00667F3F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При запросе Союза сведений в рамках оперативного (ситуационного) анализа члены Союза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В Союзе может применяться электронный способ подачи Отчетов, в том числе с использованием системы личного кабинета члена Союза на официальном сайте Союза, при котором документы могут быть направлены в Союз посредством размещения в личном кабинете без предоставления на бумажном носителе. 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Использование системы личного кабинета члена Союза возможно в случае использования в Союзе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Союз Отчета через личный кабинет члена Союза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вправе предоставлять информацию и документы членам Союза посредством размещения в личном кабинете члена Союза. Информация и документы, подписанные усиленной квалифицированной электронной подписью Союза и размещенные в личном кабинете члена Союза, считаются официально направленными члену Союза.</w:t>
      </w:r>
    </w:p>
    <w:p w:rsidR="001F7DFC" w:rsidRPr="00F667C0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60683472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Способы получения, обработки, хранения и защиты информации, используемой для анализа деятельности членов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саморегулируемой организации </w:t>
      </w:r>
      <w:bookmarkEnd w:id="3"/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Обработка информации осуществляется в соответствии с законодательством Российской Федерации и правилами ведения делопроизводства в Союзе.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4.3. Источниками достоверной информации, </w:t>
      </w:r>
      <w:r w:rsidRPr="001A27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используемой </w:t>
      </w:r>
      <w:r w:rsidR="001A2730" w:rsidRPr="001A27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1A27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Союзе для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анализа деятельности членов, является Отчет и документы, установленные приложением 1 к настоящему Положению; сайт члена Союза в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нотариально либо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3.5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Союза, их работникам и самим Союзом или создания предпосылки для причинения такого вреда и (или) ущерба.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4.5. Союз в целях подтверждения соблюдения членом Союза требований к членству в Союзе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441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4.6. </w:t>
      </w:r>
      <w:proofErr w:type="gramStart"/>
      <w:r w:rsidRPr="000441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освобожден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Союза в целях осуществления функций, установленных федеральным законом.</w:t>
      </w:r>
      <w:proofErr w:type="gramEnd"/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4.7. В состав персональных данных, подлежащих обработке, входят: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 наименование должности работника с указанием формы работы (основное место работы или работа по совместительству);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трудовом стаже работника по специальности;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4.8. Отчеты члена Союза входят в состав дела члена Союза. Полученная информация хранится в составе электронной базы данных Союза. Отчет члена Союза, полученный на бумажном носителе, может быть уничтожен по истечении 1 календарного года при условии хранения его в форме электронного документа</w:t>
      </w:r>
      <w:r w:rsidR="00C429B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подписанного усиленной квалифицированной электронной подписью.</w:t>
      </w:r>
    </w:p>
    <w:p w:rsidR="001F7DFC" w:rsidRPr="00F667C0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60683473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анализа деятельности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членов саморегулируемой организации</w:t>
      </w:r>
      <w:bookmarkEnd w:id="4"/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5.3. Графический способ не имеет в анализе самостоятельного значения, а используется для иллюстрации измерений.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5.4. При анализе и аналитической обработки данных используются доступные технические средства.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5.5.  Виды анализа деятельности члена Союза: 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Союза;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последующий (ретроспективный) анализ, который проводится в отношении деятельности члена Союза за прошедший период;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оперативный (ситуационный) анализ, который проводится в отношении специальных показателей деятельности члена Союза в зависимости от ситуационных потребностей Союза по получению  определенных сведений или по запросу;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комплексный (итоговый) анализ, который проводится за отчетный период времени.</w:t>
      </w:r>
    </w:p>
    <w:p w:rsidR="001F7DFC" w:rsidRPr="00F667C0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6068347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Результаты анализа деятельности членов саморегулируемой организации и их применение</w:t>
      </w:r>
      <w:bookmarkEnd w:id="5"/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 Союз на основании всей получаемой информации осуществляет анализ и контроль деятельности членов Союза,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Союза.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Отчет Союза о деятельности ее членов размещается на официальном</w:t>
      </w:r>
      <w:r w:rsidR="00C429B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сайте Союза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доводится до сведения членов Союза на ежегодных Общих собраниях.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обобщенного анализа деятельности членов Союза могут предоставляться по запросу любых заинтересованных лиц и являются открытыми данными.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На основе сравнительного анализа деятельности членов Союза могут составляться краткосрочные и долгосрочные прогнозы деятельности Союза.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По результатам обобщенного анализа могут формулироваться выводы о состоянии деятельности членов Союза, разрабатываться рекомендации по устранению негативных факторов, оказывающих влияние на деятельность членов Союза, разрабатываться предложения по предупреждению </w:t>
      </w: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возникновения отрицательных показателей деятельности членов Союза</w:t>
      </w:r>
      <w:proofErr w:type="gramEnd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Отчет члена Союза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применяться: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Союза по отдельным разделам Отчета;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результаты последующего анализа - для объективной оценки результатов деятельности членов Союза  за прошедший период, сопоставления сведений, расчета динамики изменений по отдельным разделам Отчета и результативности осуществления функций Союза. 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Результаты комплексного анализа - для комплексной (всесторонней) оценки деятельности члена Союза по отчетным данным за соответствующий период по всем разделам Отчета. 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г) Результаты оперативного анализа - в целях </w:t>
      </w: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деятельностью членов Союза (или по запросу сведений) по отдельным разделам Отчета.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применять в целях оценки деловой репутации члена Союза.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являться основанием для применения мер дисциплинарного воздействия в отношении члена Союза.</w:t>
      </w:r>
    </w:p>
    <w:p w:rsidR="001F7DFC" w:rsidRPr="00F667C0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6068347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  <w:bookmarkEnd w:id="6"/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7.2. </w:t>
      </w: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срок не позднее чем через три рабочих дня со дня принятия настоящее Положение подлежит размещению на сайте Союза в сети “Интернет”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1F7DFC" w:rsidRDefault="001F7DFC" w:rsidP="00CF10BD">
      <w:pPr>
        <w:spacing w:line="240" w:lineRule="auto"/>
        <w:ind w:firstLine="708"/>
        <w:jc w:val="both"/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7.3. Настоящее Положение не должно противоречить законам и иным нормативным актам Российской Федерации, а также Уставу Союза. В случае</w:t>
      </w:r>
      <w:proofErr w:type="gramStart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proofErr w:type="gramEnd"/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DFC" w:rsidRDefault="001F7DFC" w:rsidP="001F7DFC">
      <w:pPr>
        <w:spacing w:line="240" w:lineRule="auto"/>
        <w:ind w:left="380"/>
      </w:pPr>
    </w:p>
    <w:p w:rsidR="001F7DFC" w:rsidRDefault="001F7DFC" w:rsidP="001F7DFC">
      <w:pPr>
        <w:spacing w:line="240" w:lineRule="auto"/>
        <w:ind w:left="380"/>
      </w:pPr>
    </w:p>
    <w:p w:rsidR="001F7DFC" w:rsidRPr="00F667C0" w:rsidRDefault="001F7DFC" w:rsidP="001F7DFC">
      <w:pPr>
        <w:pStyle w:val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Toc460683476"/>
      <w:r w:rsidRPr="00F667C0">
        <w:rPr>
          <w:rFonts w:ascii="Times New Roman" w:hAnsi="Times New Roman" w:cs="Times New Roman"/>
          <w:sz w:val="28"/>
          <w:szCs w:val="28"/>
        </w:rPr>
        <w:br w:type="page"/>
      </w:r>
      <w:r w:rsidRPr="00F667C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28E3">
        <w:rPr>
          <w:rFonts w:ascii="Times New Roman" w:hAnsi="Times New Roman" w:cs="Times New Roman"/>
          <w:sz w:val="28"/>
          <w:szCs w:val="28"/>
        </w:rPr>
        <w:t>ри</w:t>
      </w:r>
      <w:r w:rsidRPr="00F667C0">
        <w:rPr>
          <w:rFonts w:ascii="Times New Roman" w:hAnsi="Times New Roman" w:cs="Times New Roman"/>
          <w:sz w:val="28"/>
          <w:szCs w:val="28"/>
        </w:rPr>
        <w:t>ложение 1</w:t>
      </w:r>
      <w:r w:rsidRPr="00F667C0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Pr="00F667C0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Союзом </w:t>
      </w:r>
      <w:r w:rsidRPr="00F667C0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  <w:bookmarkEnd w:id="7"/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Союза</w:t>
      </w:r>
    </w:p>
    <w:p w:rsidR="001F7DFC" w:rsidRPr="005D3E68" w:rsidRDefault="001F7DFC" w:rsidP="001F7DF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1F7DFC" w:rsidRDefault="001F7DFC" w:rsidP="001F7DFC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1F7DFC" w:rsidRPr="00F667C0" w:rsidTr="00413A3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7DFC" w:rsidRPr="00F667C0" w:rsidRDefault="001F7DFC" w:rsidP="00413A3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1F7DFC" w:rsidRPr="00F667C0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42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42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1B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B4791" w:rsidRPr="001B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снос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1B4791" w:rsidRPr="001B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сноса</w:t>
            </w:r>
            <w:r w:rsidRPr="001B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договорам, заключаемым в результате конкурентных процедур, установленных законодательством РФ</w:t>
            </w:r>
          </w:p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1F7DFC" w:rsidRPr="00F667C0" w:rsidRDefault="001F7DFC" w:rsidP="00413A37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FC" w:rsidRPr="00F667C0" w:rsidRDefault="001F7DFC" w:rsidP="00413A37">
            <w:pPr>
              <w:spacing w:before="60"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1F7DFC" w:rsidRPr="00F667C0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DFC" w:rsidRPr="00E64251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28E3" w:rsidRPr="00D328E3" w:rsidRDefault="00D328E3" w:rsidP="00D328E3">
      <w:pPr>
        <w:pStyle w:val="af7"/>
        <w:ind w:firstLine="708"/>
        <w:rPr>
          <w:rFonts w:ascii="Times New Roman" w:hAnsi="Times New Roman"/>
          <w:sz w:val="24"/>
          <w:szCs w:val="28"/>
        </w:rPr>
      </w:pPr>
      <w:r w:rsidRPr="00C429BC">
        <w:rPr>
          <w:rFonts w:ascii="Times New Roman" w:hAnsi="Times New Roman"/>
          <w:sz w:val="24"/>
          <w:szCs w:val="28"/>
        </w:rPr>
        <w:t xml:space="preserve">Выручка за ______ год (форма 2 «Отчет о финансовых результатах», строка 010) составляет: </w:t>
      </w:r>
      <w:r w:rsidRPr="00C429BC">
        <w:rPr>
          <w:rFonts w:ascii="Times New Roman" w:hAnsi="Times New Roman"/>
          <w:b/>
          <w:sz w:val="24"/>
          <w:szCs w:val="28"/>
          <w:u w:val="single"/>
        </w:rPr>
        <w:t>____________</w:t>
      </w:r>
      <w:r w:rsidRPr="00C429BC">
        <w:rPr>
          <w:rFonts w:ascii="Times New Roman" w:hAnsi="Times New Roman"/>
          <w:b/>
          <w:sz w:val="24"/>
          <w:szCs w:val="28"/>
        </w:rPr>
        <w:t xml:space="preserve"> рублей</w:t>
      </w:r>
      <w:r w:rsidRPr="00C429BC">
        <w:rPr>
          <w:rFonts w:ascii="Times New Roman" w:hAnsi="Times New Roman"/>
          <w:sz w:val="24"/>
          <w:szCs w:val="28"/>
        </w:rPr>
        <w:t xml:space="preserve"> без НДС (копия отчета о финансовых результатах приложена).</w:t>
      </w:r>
    </w:p>
    <w:p w:rsidR="00D328E3" w:rsidRPr="00D328E3" w:rsidRDefault="00D328E3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4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4791" w:rsidRPr="001B4791">
        <w:rPr>
          <w:rFonts w:ascii="Times New Roman" w:eastAsia="Times New Roman" w:hAnsi="Times New Roman" w:cs="Times New Roman"/>
          <w:color w:val="FF0000"/>
          <w:sz w:val="24"/>
          <w:szCs w:val="24"/>
        </w:rPr>
        <w:t>сносу</w:t>
      </w:r>
      <w:r w:rsidRPr="001B4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1F7DFC" w:rsidRPr="00E10D00" w:rsidRDefault="001F7DFC" w:rsidP="001F7DFC">
      <w:pPr>
        <w:spacing w:line="240" w:lineRule="auto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F7DFC" w:rsidRPr="00E10D00" w:rsidRDefault="001F7DFC" w:rsidP="001F7DFC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1F7DFC" w:rsidP="001F7DFC">
      <w:pPr>
        <w:spacing w:line="240" w:lineRule="auto"/>
      </w:pPr>
    </w:p>
    <w:p w:rsidR="001F7DFC" w:rsidRDefault="00D00346" w:rsidP="001F7DFC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51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- Копия формы № 2 «Отчет о </w:t>
      </w:r>
      <w:r w:rsidR="00D328E3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F667C0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1F7DFC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5714" w:rsidRPr="00FC22C5" w:rsidRDefault="00BB5714" w:rsidP="00BB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B5714" w:rsidRPr="00FC22C5" w:rsidRDefault="00BB5714" w:rsidP="00BB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C5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r w:rsidRPr="00FC22C5">
        <w:rPr>
          <w:rStyle w:val="af8"/>
          <w:rFonts w:ascii="Times New Roman" w:hAnsi="Times New Roman"/>
          <w:b/>
          <w:sz w:val="24"/>
          <w:szCs w:val="24"/>
        </w:rPr>
        <w:footnoteReference w:id="1"/>
      </w:r>
    </w:p>
    <w:p w:rsidR="00BB5714" w:rsidRDefault="00BB5714" w:rsidP="00BB5714">
      <w:pPr>
        <w:rPr>
          <w:rFonts w:ascii="Times New Roman" w:hAnsi="Times New Roman" w:cs="Times New Roman"/>
          <w:sz w:val="24"/>
          <w:szCs w:val="24"/>
        </w:rPr>
      </w:pPr>
    </w:p>
    <w:p w:rsidR="00BB5714" w:rsidRPr="00FC22C5" w:rsidRDefault="00BB5714" w:rsidP="00BB57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7366"/>
        <w:gridCol w:w="1801"/>
      </w:tblGrid>
      <w:tr w:rsidR="00BB5714" w:rsidRPr="00FC22C5" w:rsidTr="006451D1">
        <w:trPr>
          <w:trHeight w:val="720"/>
        </w:trPr>
        <w:tc>
          <w:tcPr>
            <w:tcW w:w="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66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5714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BB5714" w:rsidRPr="00FC22C5" w:rsidTr="006451D1">
        <w:trPr>
          <w:trHeight w:val="4120"/>
        </w:trPr>
        <w:tc>
          <w:tcPr>
            <w:tcW w:w="72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36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  <w:proofErr w:type="gramEnd"/>
          </w:p>
          <w:p w:rsidR="00BB5714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714" w:rsidRPr="00FC22C5" w:rsidTr="006451D1">
        <w:trPr>
          <w:trHeight w:val="980"/>
        </w:trPr>
        <w:tc>
          <w:tcPr>
            <w:tcW w:w="729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 по состоянию на 1 января отчетного года &lt;*&gt;/количество договоров строительного подряда</w:t>
            </w:r>
          </w:p>
          <w:p w:rsidR="00BB5714" w:rsidRPr="00FC22C5" w:rsidRDefault="00BB5714" w:rsidP="006451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714" w:rsidRPr="00FC22C5" w:rsidTr="006451D1">
        <w:trPr>
          <w:trHeight w:val="1220"/>
        </w:trPr>
        <w:tc>
          <w:tcPr>
            <w:tcW w:w="72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подряда, которые были заключены членом саморегулируемой организации в течение отчетного года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714" w:rsidRPr="00FC22C5" w:rsidTr="006451D1">
        <w:trPr>
          <w:trHeight w:val="2240"/>
        </w:trPr>
        <w:tc>
          <w:tcPr>
            <w:tcW w:w="72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строительного подряда и обязательства по которым признаны </w:t>
            </w:r>
            <w:proofErr w:type="gramStart"/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 строительного подряда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714" w:rsidRPr="00FC22C5" w:rsidTr="006451D1">
        <w:trPr>
          <w:trHeight w:val="1460"/>
        </w:trPr>
        <w:tc>
          <w:tcPr>
            <w:tcW w:w="72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736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 строительного подряда, которые заключены членом саморегулируемой организации и исполнение которых на 31 декабря отчетного года не завершено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5714" w:rsidRPr="00FC22C5" w:rsidRDefault="00BB5714" w:rsidP="00BB5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14" w:rsidRPr="00FC22C5" w:rsidRDefault="00BB5714" w:rsidP="00BB5714">
      <w:pPr>
        <w:widowControl w:val="0"/>
        <w:autoSpaceDE w:val="0"/>
        <w:autoSpaceDN w:val="0"/>
        <w:adjustRightInd w:val="0"/>
        <w:spacing w:after="1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BB5714" w:rsidRPr="00FC22C5" w:rsidRDefault="00BB5714" w:rsidP="00BB5714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BB5714" w:rsidRPr="00FC22C5" w:rsidRDefault="00BB5714" w:rsidP="00BB5714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BB5714" w:rsidRPr="00FC22C5" w:rsidRDefault="00BB5714" w:rsidP="00BB571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BB5714" w:rsidRPr="00FC22C5" w:rsidRDefault="00BB5714" w:rsidP="00BB571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5714" w:rsidRPr="00FC22C5" w:rsidRDefault="00BB5714" w:rsidP="00BB5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14" w:rsidRPr="00FC22C5" w:rsidRDefault="00BB5714" w:rsidP="00BB5714">
      <w:pPr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 xml:space="preserve"> &lt;*&gt; Учитываются обязательства по договорам в рамках:</w:t>
      </w:r>
    </w:p>
    <w:p w:rsidR="00BB5714" w:rsidRPr="00FC22C5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22C5">
        <w:rPr>
          <w:rFonts w:ascii="Times New Roman" w:hAnsi="Times New Roman" w:cs="Times New Roman"/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FC22C5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BB5714" w:rsidRPr="00FC22C5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лиц";</w:t>
      </w:r>
    </w:p>
    <w:p w:rsidR="00BB5714" w:rsidRPr="00FC22C5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22C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</w:t>
      </w:r>
      <w:r w:rsidRPr="00FC22C5">
        <w:rPr>
          <w:rFonts w:ascii="Times New Roman" w:hAnsi="Times New Roman" w:cs="Times New Roman"/>
          <w:sz w:val="24"/>
          <w:szCs w:val="24"/>
        </w:rPr>
        <w:lastRenderedPageBreak/>
        <w:t>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proofErr w:type="gramEnd"/>
    </w:p>
    <w:p w:rsidR="00BB5714" w:rsidRPr="00FC22C5" w:rsidRDefault="00BB5714" w:rsidP="00BB5714">
      <w:pPr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8760"/>
        <w:gridCol w:w="255"/>
      </w:tblGrid>
      <w:tr w:rsidR="00BB5714" w:rsidRPr="00FC22C5" w:rsidTr="006451D1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widowControl w:val="0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Руководитель/</w:t>
            </w:r>
          </w:p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      _____________  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ab/>
              <w:t>/_____________/</w:t>
            </w:r>
          </w:p>
          <w:p w:rsidR="00BB5714" w:rsidRPr="00FC22C5" w:rsidRDefault="00BB5714" w:rsidP="006451D1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</w:t>
            </w:r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</w:t>
            </w:r>
            <w:proofErr w:type="spellStart"/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И.О.Фамилия</w:t>
            </w:r>
            <w:proofErr w:type="spellEnd"/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        </w:t>
            </w:r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B5714" w:rsidRPr="00FC22C5" w:rsidRDefault="00BB5714" w:rsidP="006451D1">
            <w:pPr>
              <w:ind w:firstLine="7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FC22C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                                                   М.П.</w:t>
            </w:r>
          </w:p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Исполнитель: __________________________</w:t>
            </w:r>
          </w:p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(Фамилия Имя Отчество)</w:t>
            </w:r>
          </w:p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Телефон:______________________                  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5714" w:rsidRPr="00FC22C5" w:rsidRDefault="00BB5714" w:rsidP="00BB5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DFC" w:rsidRPr="00E10D00" w:rsidRDefault="001F7DFC" w:rsidP="00BB5714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7DFC" w:rsidRPr="00B21C24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C529F3" w:rsidRDefault="001F7DFC" w:rsidP="001F7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_______________________________________________________________________________.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F7DFC" w:rsidRPr="00E10D00" w:rsidRDefault="001F7DFC" w:rsidP="001F7DFC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D00346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1F7DFC" w:rsidRPr="00E524CA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</w:t>
      </w:r>
      <w:r w:rsidR="001B4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4791" w:rsidRPr="001B4791">
        <w:rPr>
          <w:rFonts w:ascii="Times New Roman" w:eastAsia="Times New Roman" w:hAnsi="Times New Roman" w:cs="Times New Roman"/>
          <w:color w:val="FF0000"/>
          <w:sz w:val="24"/>
          <w:szCs w:val="24"/>
        </w:rPr>
        <w:t>сносу</w:t>
      </w:r>
      <w:r w:rsidRPr="001B4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C529F3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</w:t>
      </w:r>
      <w:r>
        <w:rPr>
          <w:rFonts w:ascii="Times New Roman" w:eastAsia="Times New Roman" w:hAnsi="Times New Roman" w:cs="Times New Roman"/>
          <w:sz w:val="24"/>
          <w:szCs w:val="24"/>
        </w:rPr>
        <w:t>оюз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</w:t>
      </w:r>
      <w:r w:rsidR="001B4791">
        <w:rPr>
          <w:rFonts w:ascii="Times New Roman" w:eastAsia="Times New Roman" w:hAnsi="Times New Roman" w:cs="Times New Roman"/>
          <w:sz w:val="24"/>
          <w:szCs w:val="24"/>
        </w:rPr>
        <w:t>оюз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1F7DFC" w:rsidSect="005F6C24">
          <w:footerReference w:type="even" r:id="rId14"/>
          <w:footerReference w:type="default" r:id="rId15"/>
          <w:headerReference w:type="first" r:id="rId16"/>
          <w:pgSz w:w="11909" w:h="16834"/>
          <w:pgMar w:top="1135" w:right="851" w:bottom="1134" w:left="1418" w:header="720" w:footer="720" w:gutter="0"/>
          <w:pgNumType w:start="0"/>
          <w:cols w:space="720"/>
          <w:titlePg/>
        </w:sect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1E070D" w:rsidRDefault="001F7DFC" w:rsidP="001F7DFC">
      <w:pPr>
        <w:spacing w:line="240" w:lineRule="auto"/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</w:t>
      </w:r>
      <w:r w:rsidR="001B479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B4791" w:rsidRPr="001B47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сноса</w:t>
      </w:r>
      <w:r w:rsidRPr="001B47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объектов капитального строительства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1F7DFC" w:rsidRPr="00F667C0" w:rsidTr="00413A3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E64251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E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1F7DFC" w:rsidRPr="00F667C0" w:rsidTr="00413A37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DFC" w:rsidRPr="00F667C0" w:rsidTr="00413A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7DFC" w:rsidRPr="00F667C0" w:rsidTr="00413A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1F7DFC" w:rsidRPr="00F667C0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F667C0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1F7DFC" w:rsidRPr="00F667C0" w:rsidRDefault="00D00346" w:rsidP="001F7D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1F7DFC" w:rsidRPr="00C05ADA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ADA">
        <w:rPr>
          <w:rFonts w:ascii="Times New Roman" w:eastAsia="Times New Roman" w:hAnsi="Times New Roman" w:cs="Times New Roman"/>
          <w:sz w:val="24"/>
          <w:szCs w:val="24"/>
        </w:rPr>
        <w:lastRenderedPageBreak/>
        <w:t>*** Прикладываются копии документов, подтверждающих повышение квалификации.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ADA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C05ADA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C05ADA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</w:t>
      </w:r>
      <w:r w:rsidR="006F65EA" w:rsidRPr="00C05ADA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аттестационной комиссии</w:t>
      </w:r>
      <w:r w:rsidR="000441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5ADA">
        <w:rPr>
          <w:rFonts w:ascii="Times New Roman" w:eastAsia="Times New Roman" w:hAnsi="Times New Roman" w:cs="Times New Roman"/>
          <w:sz w:val="24"/>
          <w:szCs w:val="24"/>
        </w:rPr>
        <w:t xml:space="preserve"> выданных </w:t>
      </w:r>
      <w:proofErr w:type="spellStart"/>
      <w:r w:rsidRPr="00C05A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4791" w:rsidRPr="00C05A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5ADA">
        <w:rPr>
          <w:rFonts w:ascii="Times New Roman" w:eastAsia="Times New Roman" w:hAnsi="Times New Roman" w:cs="Times New Roman"/>
          <w:sz w:val="24"/>
          <w:szCs w:val="24"/>
        </w:rPr>
        <w:t>стехнадзором</w:t>
      </w:r>
      <w:proofErr w:type="spellEnd"/>
      <w:r w:rsidRPr="00C05ADA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</w:t>
      </w:r>
      <w:r>
        <w:rPr>
          <w:rFonts w:ascii="Times New Roman" w:eastAsia="Times New Roman" w:hAnsi="Times New Roman" w:cs="Times New Roman"/>
          <w:sz w:val="24"/>
          <w:szCs w:val="24"/>
        </w:rPr>
        <w:t>оюз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 w:rsidRPr="00F667C0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</w:t>
      </w:r>
      <w:r>
        <w:rPr>
          <w:rFonts w:ascii="Times New Roman" w:eastAsia="Times New Roman" w:hAnsi="Times New Roman" w:cs="Times New Roman"/>
          <w:sz w:val="24"/>
          <w:szCs w:val="24"/>
        </w:rPr>
        <w:t>оюзе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Pr="00712D66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7DFC" w:rsidRPr="00A566E8" w:rsidRDefault="001F7DFC" w:rsidP="001F7DFC">
      <w:pPr>
        <w:spacing w:line="24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F7DFC" w:rsidRPr="00904108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r w:rsidR="0090410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04108" w:rsidRPr="00904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4108"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сносу объектов капитального строительства</w:t>
      </w:r>
    </w:p>
    <w:p w:rsidR="001F7DFC" w:rsidRPr="00904108" w:rsidRDefault="001F7DFC" w:rsidP="001F7DFC">
      <w:pPr>
        <w:spacing w:line="240" w:lineRule="auto"/>
        <w:rPr>
          <w:color w:val="FF0000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1F7DFC" w:rsidRPr="0088172E" w:rsidTr="00413A37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F7DFC" w:rsidRPr="0088172E" w:rsidRDefault="001F7DFC" w:rsidP="00413A37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1F7DFC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</w:t>
            </w:r>
            <w:r w:rsidR="001B4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1B4791" w:rsidRPr="001B47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304882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1F7DFC" w:rsidRPr="00712D66" w:rsidTr="00413A37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1F7DFC" w:rsidRPr="00712D66" w:rsidTr="00413A3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413A37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DFC" w:rsidRPr="00712D66" w:rsidRDefault="001F7DFC" w:rsidP="00413A37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712D66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1F7DFC" w:rsidRPr="001B4791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  <w:r w:rsidR="001B479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B4791"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сноса объектов капитального строительства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712D66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 капитального ремонта</w:t>
      </w:r>
      <w:r w:rsidR="009041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4108" w:rsidRPr="00904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4108" w:rsidRPr="00904108">
        <w:rPr>
          <w:rFonts w:ascii="Times New Roman" w:eastAsia="Times New Roman" w:hAnsi="Times New Roman" w:cs="Times New Roman"/>
          <w:color w:val="FF0000"/>
          <w:sz w:val="24"/>
          <w:szCs w:val="24"/>
        </w:rPr>
        <w:t>сноса объектов капитального строительства</w:t>
      </w:r>
      <w:r w:rsidRPr="009041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2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1F7DFC" w:rsidRDefault="001F7DFC" w:rsidP="001F7DFC">
      <w:pPr>
        <w:spacing w:line="240" w:lineRule="auto"/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1F7DFC" w:rsidRPr="0088172E" w:rsidTr="00413A3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88172E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1F7DFC" w:rsidRPr="00712D66" w:rsidTr="00413A3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712D66" w:rsidRDefault="001F7DFC" w:rsidP="00413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both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GoBack"/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bookmarkEnd w:id="8"/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00346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1F7DFC" w:rsidRDefault="001F7DFC" w:rsidP="001F7D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1F7DFC" w:rsidRPr="00C151F2" w:rsidRDefault="001F7DFC" w:rsidP="001F7DFC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C02610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Союза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</w:t>
      </w:r>
      <w:r w:rsidR="00904108"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сноса</w:t>
      </w:r>
      <w:r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</w:t>
      </w:r>
      <w:r w:rsidR="00904108" w:rsidRPr="00904108">
        <w:rPr>
          <w:rFonts w:ascii="Times New Roman" w:eastAsia="Times New Roman" w:hAnsi="Times New Roman" w:cs="Times New Roman"/>
          <w:color w:val="FF0000"/>
          <w:sz w:val="24"/>
          <w:szCs w:val="24"/>
        </w:rPr>
        <w:t>, сноса</w:t>
      </w:r>
      <w:r w:rsidRPr="009041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объектов капитального 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251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1F7DFC" w:rsidRDefault="001F7DFC" w:rsidP="001F7DFC">
      <w:pPr>
        <w:spacing w:line="240" w:lineRule="auto"/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1F7DFC" w:rsidRPr="0088172E" w:rsidTr="00413A3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1F7DFC" w:rsidRPr="00757728" w:rsidTr="00413A3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D00346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  <w:r w:rsidRPr="00E64251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1F7DFC" w:rsidRDefault="001F7DFC" w:rsidP="001F7DFC">
      <w:pPr>
        <w:spacing w:line="240" w:lineRule="auto"/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91"/>
        <w:gridCol w:w="3399"/>
        <w:gridCol w:w="1730"/>
        <w:gridCol w:w="2180"/>
      </w:tblGrid>
      <w:tr w:rsidR="001F7DFC" w:rsidRPr="002135DA" w:rsidTr="00413A3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1F7DFC" w:rsidRPr="00757728" w:rsidTr="00413A3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F7DFC" w:rsidRDefault="00D00346" w:rsidP="001F7DFC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1F7DFC" w:rsidRPr="00E64251" w:rsidRDefault="001F7DFC" w:rsidP="001F7DFC">
      <w:pPr>
        <w:spacing w:line="240" w:lineRule="auto"/>
      </w:pPr>
      <w:r w:rsidRPr="00E64251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1F7DFC" w:rsidRDefault="001F7DFC" w:rsidP="001F7DFC">
      <w:pPr>
        <w:spacing w:line="240" w:lineRule="auto"/>
      </w:pPr>
    </w:p>
    <w:p w:rsidR="001F7DFC" w:rsidRPr="00953345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1F7DFC" w:rsidRPr="00953345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953345" w:rsidRDefault="001F7DFC" w:rsidP="001F7DFC">
      <w:pPr>
        <w:spacing w:line="240" w:lineRule="auto"/>
        <w:rPr>
          <w:sz w:val="24"/>
          <w:szCs w:val="24"/>
        </w:rPr>
      </w:pP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1F7DFC" w:rsidRPr="00953345" w:rsidRDefault="001F7DFC" w:rsidP="001F7DFC">
      <w:pPr>
        <w:spacing w:line="240" w:lineRule="auto"/>
        <w:rPr>
          <w:sz w:val="24"/>
          <w:szCs w:val="24"/>
        </w:rPr>
      </w:pPr>
    </w:p>
    <w:p w:rsidR="001F7DFC" w:rsidRPr="00953345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1F7DFC" w:rsidRDefault="001F7DFC" w:rsidP="001F7DFC">
      <w:pPr>
        <w:spacing w:line="240" w:lineRule="auto"/>
        <w:jc w:val="both"/>
      </w:pPr>
    </w:p>
    <w:p w:rsidR="001F7DFC" w:rsidRDefault="001F7DFC" w:rsidP="001F7DFC">
      <w:pPr>
        <w:spacing w:line="240" w:lineRule="auto"/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1F7DFC" w:rsidRPr="00953345" w:rsidTr="00413A3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1F7DFC" w:rsidRPr="00953345" w:rsidTr="00413A3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</w:pP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both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F7DFC" w:rsidRDefault="00D00346" w:rsidP="001F7DFC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1F7DFC" w:rsidRPr="00E64251" w:rsidRDefault="001F7DFC" w:rsidP="001F7DFC">
      <w:pPr>
        <w:spacing w:line="240" w:lineRule="auto"/>
      </w:pPr>
      <w:r w:rsidRPr="00E64251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1F7DFC" w:rsidRDefault="001F7DFC" w:rsidP="001F7DFC">
      <w:pPr>
        <w:spacing w:line="240" w:lineRule="auto"/>
      </w:pPr>
    </w:p>
    <w:p w:rsidR="001F7DFC" w:rsidRPr="00E940D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1F7DFC" w:rsidRPr="00E940D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Союза</w:t>
      </w:r>
    </w:p>
    <w:p w:rsidR="001F7DFC" w:rsidRPr="00E940DE" w:rsidRDefault="001F7DFC" w:rsidP="001F7DFC">
      <w:pPr>
        <w:spacing w:line="240" w:lineRule="auto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 Союза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:rsidR="001F7DFC" w:rsidRPr="00E940DE" w:rsidRDefault="001F7DFC" w:rsidP="001F7DFC">
      <w:pPr>
        <w:spacing w:line="240" w:lineRule="auto"/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1F7DFC" w:rsidRDefault="001F7DFC" w:rsidP="001F7DFC">
      <w:pPr>
        <w:spacing w:line="240" w:lineRule="auto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1F7DFC" w:rsidRPr="000A26AE" w:rsidTr="00413A3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331EB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1F7DFC" w:rsidRPr="000A26AE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F7DFC" w:rsidRPr="000A26AE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F7DFC" w:rsidRPr="000A26AE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jc w:val="center"/>
      </w:pP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center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1F7DFC" w:rsidRPr="000331EB" w:rsidRDefault="001F7DFC" w:rsidP="001F7DFC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1F7DFC" w:rsidRPr="000A26A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0A26AE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</w:t>
      </w:r>
      <w:r w:rsidR="00904108"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сносу</w:t>
      </w:r>
      <w:r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объектов капитального строительства</w:t>
      </w: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1F7DFC" w:rsidRPr="000A26AE" w:rsidTr="00413A3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F7DFC" w:rsidRPr="00F667C0" w:rsidTr="00413A3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DFC" w:rsidRPr="000A26AE" w:rsidRDefault="001F7DFC" w:rsidP="001F7DFC">
      <w:pPr>
        <w:spacing w:line="240" w:lineRule="auto"/>
        <w:jc w:val="both"/>
        <w:rPr>
          <w:sz w:val="24"/>
          <w:szCs w:val="24"/>
        </w:rPr>
      </w:pPr>
      <w:r w:rsidRPr="001A2730">
        <w:rPr>
          <w:rFonts w:ascii="Times New Roman" w:eastAsia="Times New Roman" w:hAnsi="Times New Roman" w:cs="Times New Roman"/>
          <w:sz w:val="24"/>
          <w:szCs w:val="24"/>
        </w:rPr>
        <w:t>* Приложить копи</w:t>
      </w:r>
      <w:r w:rsidR="00044179">
        <w:rPr>
          <w:rFonts w:ascii="Times New Roman" w:eastAsia="Times New Roman" w:hAnsi="Times New Roman" w:cs="Times New Roman"/>
          <w:sz w:val="24"/>
          <w:szCs w:val="24"/>
        </w:rPr>
        <w:t>и договоров аренды (субаренды),</w:t>
      </w:r>
      <w:r w:rsidRPr="001A2730">
        <w:rPr>
          <w:rFonts w:ascii="Times New Roman" w:eastAsia="Times New Roman" w:hAnsi="Times New Roman" w:cs="Times New Roman"/>
          <w:sz w:val="24"/>
          <w:szCs w:val="24"/>
        </w:rPr>
        <w:t xml:space="preserve">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1F7DFC" w:rsidRPr="000A26AE" w:rsidTr="00413A3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F7DFC" w:rsidRPr="00F667C0" w:rsidTr="00413A3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center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E64251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A0D69" w:rsidRP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sectPr w:rsidR="004A0D69" w:rsidRPr="001F7DFC" w:rsidSect="00413A37"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46" w:rsidRDefault="00D00346">
      <w:pPr>
        <w:spacing w:line="240" w:lineRule="auto"/>
      </w:pPr>
      <w:r>
        <w:separator/>
      </w:r>
    </w:p>
  </w:endnote>
  <w:endnote w:type="continuationSeparator" w:id="0">
    <w:p w:rsidR="00D00346" w:rsidRDefault="00D00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Default="001B4791" w:rsidP="00413A37">
    <w:pPr>
      <w:pStyle w:val="af1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B4791" w:rsidRDefault="001B479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Default="001B479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46" w:rsidRDefault="00D00346">
      <w:pPr>
        <w:spacing w:line="240" w:lineRule="auto"/>
      </w:pPr>
      <w:r>
        <w:separator/>
      </w:r>
    </w:p>
  </w:footnote>
  <w:footnote w:type="continuationSeparator" w:id="0">
    <w:p w:rsidR="00D00346" w:rsidRDefault="00D00346">
      <w:pPr>
        <w:spacing w:line="240" w:lineRule="auto"/>
      </w:pPr>
      <w:r>
        <w:continuationSeparator/>
      </w:r>
    </w:p>
  </w:footnote>
  <w:footnote w:id="1">
    <w:p w:rsidR="001B4791" w:rsidRDefault="001B4791" w:rsidP="00BB5714">
      <w:pPr>
        <w:pStyle w:val="afa"/>
      </w:pPr>
      <w:r>
        <w:rPr>
          <w:rStyle w:val="af8"/>
        </w:rPr>
        <w:footnoteRef/>
      </w:r>
      <w:r>
        <w:t xml:space="preserve"> Р</w:t>
      </w:r>
      <w:r w:rsidRPr="008A397E">
        <w:t>азработан</w:t>
      </w:r>
      <w:r>
        <w:t>о</w:t>
      </w:r>
      <w:r w:rsidRPr="002E32A5">
        <w:t xml:space="preserve"> в соответствии с Приказом  Министерства строительства и жилищно-коммунального хозяйства Российской Федераци</w:t>
      </w:r>
      <w:r>
        <w:t>и от 10.04.2017 г. № 700/пр.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Pr="00FE6A42" w:rsidRDefault="001B4791" w:rsidP="00FE6A42">
    <w:pPr>
      <w:pStyle w:val="af"/>
      <w:jc w:val="right"/>
      <w:rPr>
        <w:sz w:val="3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FC"/>
    <w:rsid w:val="00044179"/>
    <w:rsid w:val="001A2730"/>
    <w:rsid w:val="001B4791"/>
    <w:rsid w:val="001F7DFC"/>
    <w:rsid w:val="00210558"/>
    <w:rsid w:val="00265C65"/>
    <w:rsid w:val="0029538A"/>
    <w:rsid w:val="00320FC5"/>
    <w:rsid w:val="003D20E6"/>
    <w:rsid w:val="003D379E"/>
    <w:rsid w:val="003F4CC0"/>
    <w:rsid w:val="00413A37"/>
    <w:rsid w:val="00477C77"/>
    <w:rsid w:val="004A0D69"/>
    <w:rsid w:val="004E524F"/>
    <w:rsid w:val="00532A4B"/>
    <w:rsid w:val="005F6C24"/>
    <w:rsid w:val="005F7099"/>
    <w:rsid w:val="006451D1"/>
    <w:rsid w:val="00646DAA"/>
    <w:rsid w:val="00667F3F"/>
    <w:rsid w:val="006F65EA"/>
    <w:rsid w:val="00762E65"/>
    <w:rsid w:val="007635F7"/>
    <w:rsid w:val="00830F56"/>
    <w:rsid w:val="00873BCF"/>
    <w:rsid w:val="00904108"/>
    <w:rsid w:val="00930320"/>
    <w:rsid w:val="00975B9B"/>
    <w:rsid w:val="00A11594"/>
    <w:rsid w:val="00A35DE9"/>
    <w:rsid w:val="00B37946"/>
    <w:rsid w:val="00B715F5"/>
    <w:rsid w:val="00B91EE2"/>
    <w:rsid w:val="00BB5714"/>
    <w:rsid w:val="00C05ADA"/>
    <w:rsid w:val="00C33092"/>
    <w:rsid w:val="00C429BC"/>
    <w:rsid w:val="00C7772D"/>
    <w:rsid w:val="00C82974"/>
    <w:rsid w:val="00C94388"/>
    <w:rsid w:val="00CA2444"/>
    <w:rsid w:val="00CF10BD"/>
    <w:rsid w:val="00D00346"/>
    <w:rsid w:val="00D328E3"/>
    <w:rsid w:val="00EA581D"/>
    <w:rsid w:val="00EB1E57"/>
    <w:rsid w:val="00FC2DF2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f7">
    <w:name w:val="No Spacing"/>
    <w:uiPriority w:val="1"/>
    <w:qFormat/>
    <w:rsid w:val="00D328E3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otnote reference"/>
    <w:uiPriority w:val="99"/>
    <w:semiHidden/>
    <w:rsid w:val="00BB5714"/>
    <w:rPr>
      <w:rFonts w:cs="Times New Roman"/>
      <w:vertAlign w:val="superscript"/>
    </w:rPr>
  </w:style>
  <w:style w:type="character" w:customStyle="1" w:styleId="af9">
    <w:name w:val="Текст сноски Знак"/>
    <w:link w:val="afa"/>
    <w:uiPriority w:val="99"/>
    <w:locked/>
    <w:rsid w:val="00BB5714"/>
    <w:rPr>
      <w:rFonts w:ascii="Times New Roman" w:hAnsi="Times New Roman" w:cs="Times New Roman"/>
    </w:rPr>
  </w:style>
  <w:style w:type="paragraph" w:styleId="afa">
    <w:name w:val="footnote text"/>
    <w:basedOn w:val="a"/>
    <w:link w:val="af9"/>
    <w:uiPriority w:val="99"/>
    <w:rsid w:val="00BB5714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5714"/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b">
    <w:name w:val="Основной текст_"/>
    <w:basedOn w:val="a0"/>
    <w:link w:val="13"/>
    <w:rsid w:val="00265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65C65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f7">
    <w:name w:val="No Spacing"/>
    <w:uiPriority w:val="1"/>
    <w:qFormat/>
    <w:rsid w:val="00D328E3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otnote reference"/>
    <w:uiPriority w:val="99"/>
    <w:semiHidden/>
    <w:rsid w:val="00BB5714"/>
    <w:rPr>
      <w:rFonts w:cs="Times New Roman"/>
      <w:vertAlign w:val="superscript"/>
    </w:rPr>
  </w:style>
  <w:style w:type="character" w:customStyle="1" w:styleId="af9">
    <w:name w:val="Текст сноски Знак"/>
    <w:link w:val="afa"/>
    <w:uiPriority w:val="99"/>
    <w:locked/>
    <w:rsid w:val="00BB5714"/>
    <w:rPr>
      <w:rFonts w:ascii="Times New Roman" w:hAnsi="Times New Roman" w:cs="Times New Roman"/>
    </w:rPr>
  </w:style>
  <w:style w:type="paragraph" w:styleId="afa">
    <w:name w:val="footnote text"/>
    <w:basedOn w:val="a"/>
    <w:link w:val="af9"/>
    <w:uiPriority w:val="99"/>
    <w:rsid w:val="00BB5714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5714"/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b">
    <w:name w:val="Основной текст_"/>
    <w:basedOn w:val="a0"/>
    <w:link w:val="13"/>
    <w:rsid w:val="00265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65C65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335834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253464&amp;sub=9312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?id=70253464&amp;sub=93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4CD1-BE8B-4C5A-B539-D2F29233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6776</Words>
  <Characters>38627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V. Kozlovskiy</dc:creator>
  <cp:lastModifiedBy>Павел Суханов</cp:lastModifiedBy>
  <cp:revision>5</cp:revision>
  <cp:lastPrinted>2018-09-05T09:45:00Z</cp:lastPrinted>
  <dcterms:created xsi:type="dcterms:W3CDTF">2018-09-05T09:32:00Z</dcterms:created>
  <dcterms:modified xsi:type="dcterms:W3CDTF">2018-09-06T12:52:00Z</dcterms:modified>
</cp:coreProperties>
</file>