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BBFAC" w14:textId="77777777" w:rsidR="00B96F45" w:rsidRDefault="00B96F45" w:rsidP="00B96F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069">
        <w:rPr>
          <w:rFonts w:ascii="Times New Roman" w:hAnsi="Times New Roman" w:cs="Times New Roman"/>
          <w:b/>
          <w:bCs/>
          <w:sz w:val="28"/>
          <w:szCs w:val="28"/>
        </w:rPr>
        <w:t>Ре</w:t>
      </w:r>
      <w:r w:rsidR="00491A5F">
        <w:rPr>
          <w:rFonts w:ascii="Times New Roman" w:hAnsi="Times New Roman" w:cs="Times New Roman"/>
          <w:b/>
          <w:bCs/>
          <w:sz w:val="28"/>
          <w:szCs w:val="28"/>
        </w:rPr>
        <w:t xml:space="preserve">золюция </w:t>
      </w:r>
      <w:r w:rsidR="00491A5F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8900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1A5F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890069">
        <w:rPr>
          <w:rFonts w:ascii="Times New Roman" w:hAnsi="Times New Roman" w:cs="Times New Roman"/>
          <w:b/>
          <w:bCs/>
          <w:sz w:val="28"/>
          <w:szCs w:val="28"/>
        </w:rPr>
        <w:t xml:space="preserve">еждународной </w:t>
      </w:r>
      <w:r w:rsidR="00987EFA">
        <w:rPr>
          <w:rFonts w:ascii="Times New Roman" w:hAnsi="Times New Roman" w:cs="Times New Roman"/>
          <w:b/>
          <w:bCs/>
          <w:sz w:val="28"/>
          <w:szCs w:val="28"/>
        </w:rPr>
        <w:t>научно-практической конференции</w:t>
      </w:r>
      <w:r w:rsidRPr="00890069">
        <w:rPr>
          <w:rFonts w:ascii="Times New Roman" w:hAnsi="Times New Roman" w:cs="Times New Roman"/>
          <w:b/>
          <w:bCs/>
          <w:sz w:val="28"/>
          <w:szCs w:val="28"/>
        </w:rPr>
        <w:t xml:space="preserve"> «Строительство качественных и безопасных дорог с применением цементобетона и минеральных вяжущих»</w:t>
      </w:r>
    </w:p>
    <w:p w14:paraId="49E4F8E8" w14:textId="77777777" w:rsidR="00491A5F" w:rsidRPr="00491A5F" w:rsidRDefault="00491A5F" w:rsidP="00491A5F">
      <w:pPr>
        <w:jc w:val="both"/>
        <w:rPr>
          <w:rFonts w:ascii="Times New Roman" w:hAnsi="Times New Roman" w:cs="Times New Roman"/>
          <w:sz w:val="28"/>
          <w:szCs w:val="28"/>
        </w:rPr>
      </w:pPr>
      <w:r w:rsidRPr="00491A5F">
        <w:rPr>
          <w:rFonts w:ascii="Times New Roman" w:hAnsi="Times New Roman" w:cs="Times New Roman"/>
          <w:sz w:val="28"/>
          <w:szCs w:val="28"/>
        </w:rPr>
        <w:t xml:space="preserve">г. Москва                                                                                </w:t>
      </w:r>
      <w:r w:rsidR="00CC31AD">
        <w:rPr>
          <w:rFonts w:ascii="Times New Roman" w:hAnsi="Times New Roman" w:cs="Times New Roman"/>
          <w:sz w:val="28"/>
          <w:szCs w:val="28"/>
        </w:rPr>
        <w:t xml:space="preserve">     </w:t>
      </w:r>
      <w:r w:rsidRPr="00491A5F">
        <w:rPr>
          <w:rFonts w:ascii="Times New Roman" w:hAnsi="Times New Roman" w:cs="Times New Roman"/>
          <w:sz w:val="28"/>
          <w:szCs w:val="28"/>
        </w:rPr>
        <w:t>30 сентября 2021 г.</w:t>
      </w:r>
    </w:p>
    <w:p w14:paraId="702DCACC" w14:textId="5F6A0398" w:rsidR="00B96F45" w:rsidRDefault="00B96F45" w:rsidP="00CC31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91A5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Участники конференции отметили, что р</w:t>
      </w:r>
      <w:r w:rsidRPr="00890069">
        <w:rPr>
          <w:rFonts w:ascii="Times New Roman" w:hAnsi="Times New Roman" w:cs="Times New Roman"/>
          <w:sz w:val="28"/>
          <w:szCs w:val="28"/>
        </w:rPr>
        <w:t xml:space="preserve">азвитие сети качественных и безопасных автомобильных дорог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90069">
        <w:rPr>
          <w:rFonts w:ascii="Times New Roman" w:hAnsi="Times New Roman" w:cs="Times New Roman"/>
          <w:sz w:val="28"/>
          <w:szCs w:val="28"/>
        </w:rPr>
        <w:t xml:space="preserve">России является одной из приоритетных задач национального масштаба. В стране сегодня реализуются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069">
        <w:rPr>
          <w:rFonts w:ascii="Times New Roman" w:hAnsi="Times New Roman" w:cs="Times New Roman"/>
          <w:sz w:val="28"/>
          <w:szCs w:val="28"/>
        </w:rPr>
        <w:t>федеральные программы, поручени</w:t>
      </w:r>
      <w:r w:rsidR="000604DC">
        <w:rPr>
          <w:rFonts w:ascii="Times New Roman" w:hAnsi="Times New Roman" w:cs="Times New Roman"/>
          <w:sz w:val="28"/>
          <w:szCs w:val="28"/>
        </w:rPr>
        <w:t>я</w:t>
      </w:r>
      <w:r w:rsidRPr="00890069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Федерации. На их осуществление направлены значительные финансовые и материальные ресурсы. Задача в ближайшей и долгосрочной перспективе – способствовать их наилучшему исполнению, применяя инновационные технологии и эффективные дорожно-строительные материалы.</w:t>
      </w:r>
    </w:p>
    <w:p w14:paraId="27C9F13E" w14:textId="77777777" w:rsidR="00B96F45" w:rsidRDefault="00B96F45" w:rsidP="00CC31AD">
      <w:pPr>
        <w:jc w:val="both"/>
        <w:rPr>
          <w:rFonts w:ascii="Times New Roman" w:hAnsi="Times New Roman" w:cs="Times New Roman"/>
          <w:sz w:val="28"/>
          <w:szCs w:val="28"/>
        </w:rPr>
      </w:pPr>
      <w:r w:rsidRPr="00890069">
        <w:rPr>
          <w:rFonts w:ascii="Times New Roman" w:hAnsi="Times New Roman" w:cs="Times New Roman"/>
          <w:sz w:val="28"/>
          <w:szCs w:val="28"/>
        </w:rPr>
        <w:t xml:space="preserve">         Одним из способов повышения качества дорожной сети, как показывает отечественный и мировой опыт, является расширение применения минеральных вяжущих и цементобетона при строительстве, реконструкции и капитальном ремонте автомобильных дорог. </w:t>
      </w:r>
    </w:p>
    <w:p w14:paraId="09389831" w14:textId="77777777" w:rsidR="00B96F45" w:rsidRPr="00CC31AD" w:rsidRDefault="00B96F45" w:rsidP="00CC31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Заслушав и обсудив</w:t>
      </w:r>
      <w:r w:rsidR="009E443A">
        <w:rPr>
          <w:rFonts w:ascii="Times New Roman" w:hAnsi="Times New Roman" w:cs="Times New Roman"/>
          <w:sz w:val="28"/>
          <w:szCs w:val="28"/>
        </w:rPr>
        <w:t xml:space="preserve"> доклады</w:t>
      </w:r>
      <w:r w:rsidR="00CC31AD">
        <w:rPr>
          <w:rFonts w:ascii="Times New Roman" w:hAnsi="Times New Roman" w:cs="Times New Roman"/>
          <w:sz w:val="28"/>
          <w:szCs w:val="28"/>
        </w:rPr>
        <w:t>,</w:t>
      </w:r>
      <w:r w:rsidR="006C13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участники Международной конференции предложили следующие рекомендации: </w:t>
      </w:r>
    </w:p>
    <w:p w14:paraId="5B3339E9" w14:textId="0B197A6D" w:rsidR="00B96F45" w:rsidRDefault="00CC31AD" w:rsidP="00CC31AD">
      <w:pPr>
        <w:pStyle w:val="a3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возможность</w:t>
      </w:r>
      <w:r w:rsidRPr="00CC31AD">
        <w:rPr>
          <w:rFonts w:ascii="Times New Roman" w:hAnsi="Times New Roman" w:cs="Times New Roman"/>
          <w:sz w:val="28"/>
          <w:szCs w:val="28"/>
        </w:rPr>
        <w:t xml:space="preserve"> </w:t>
      </w:r>
      <w:r w:rsidR="000604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включения положений в </w:t>
      </w:r>
      <w:r w:rsidR="00B96F45">
        <w:rPr>
          <w:rFonts w:ascii="Times New Roman" w:hAnsi="Times New Roman" w:cs="Times New Roman"/>
          <w:sz w:val="28"/>
          <w:szCs w:val="28"/>
        </w:rPr>
        <w:t>ТРАНСПОРТН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B96F45">
        <w:rPr>
          <w:rFonts w:ascii="Times New Roman" w:hAnsi="Times New Roman" w:cs="Times New Roman"/>
          <w:sz w:val="28"/>
          <w:szCs w:val="28"/>
        </w:rPr>
        <w:t xml:space="preserve"> СТРАТЕГИ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96F45">
        <w:rPr>
          <w:rFonts w:ascii="Times New Roman" w:hAnsi="Times New Roman" w:cs="Times New Roman"/>
          <w:sz w:val="28"/>
          <w:szCs w:val="28"/>
        </w:rPr>
        <w:t xml:space="preserve"> Российской федерации до 2030 года с прогнозом на период до 2035 года, проект которой сегодня обсуждается,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30B" w:rsidRPr="006C130B">
        <w:rPr>
          <w:rFonts w:ascii="Times New Roman" w:hAnsi="Times New Roman" w:cs="Times New Roman"/>
          <w:sz w:val="28"/>
          <w:szCs w:val="28"/>
        </w:rPr>
        <w:t>предусм</w:t>
      </w:r>
      <w:r>
        <w:rPr>
          <w:rFonts w:ascii="Times New Roman" w:hAnsi="Times New Roman" w:cs="Times New Roman"/>
          <w:sz w:val="28"/>
          <w:szCs w:val="28"/>
        </w:rPr>
        <w:t>атривающих</w:t>
      </w:r>
      <w:r w:rsidR="006C130B" w:rsidRPr="006C130B">
        <w:rPr>
          <w:rFonts w:ascii="Times New Roman" w:hAnsi="Times New Roman" w:cs="Times New Roman"/>
          <w:sz w:val="28"/>
          <w:szCs w:val="28"/>
        </w:rPr>
        <w:t xml:space="preserve"> </w:t>
      </w:r>
      <w:r w:rsidR="006C130B">
        <w:rPr>
          <w:rFonts w:ascii="Times New Roman" w:hAnsi="Times New Roman" w:cs="Times New Roman"/>
          <w:sz w:val="28"/>
          <w:szCs w:val="28"/>
        </w:rPr>
        <w:t>расширени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C130B">
        <w:rPr>
          <w:rFonts w:ascii="Times New Roman" w:hAnsi="Times New Roman" w:cs="Times New Roman"/>
          <w:sz w:val="28"/>
          <w:szCs w:val="28"/>
        </w:rPr>
        <w:t xml:space="preserve"> </w:t>
      </w:r>
      <w:r w:rsidR="006C130B" w:rsidRPr="006C130B">
        <w:rPr>
          <w:rFonts w:ascii="Times New Roman" w:hAnsi="Times New Roman" w:cs="Times New Roman"/>
          <w:sz w:val="28"/>
          <w:szCs w:val="28"/>
        </w:rPr>
        <w:t>проектировани</w:t>
      </w:r>
      <w:r w:rsidR="006C130B">
        <w:rPr>
          <w:rFonts w:ascii="Times New Roman" w:hAnsi="Times New Roman" w:cs="Times New Roman"/>
          <w:sz w:val="28"/>
          <w:szCs w:val="28"/>
        </w:rPr>
        <w:t>я</w:t>
      </w:r>
      <w:r w:rsidR="006C130B" w:rsidRPr="006C130B">
        <w:rPr>
          <w:rFonts w:ascii="Times New Roman" w:hAnsi="Times New Roman" w:cs="Times New Roman"/>
          <w:sz w:val="28"/>
          <w:szCs w:val="28"/>
        </w:rPr>
        <w:t xml:space="preserve"> и строительств</w:t>
      </w:r>
      <w:r w:rsidR="006C130B">
        <w:rPr>
          <w:rFonts w:ascii="Times New Roman" w:hAnsi="Times New Roman" w:cs="Times New Roman"/>
          <w:sz w:val="28"/>
          <w:szCs w:val="28"/>
        </w:rPr>
        <w:t>а</w:t>
      </w:r>
      <w:r w:rsidR="006C130B" w:rsidRPr="006C130B">
        <w:rPr>
          <w:rFonts w:ascii="Times New Roman" w:hAnsi="Times New Roman" w:cs="Times New Roman"/>
          <w:sz w:val="28"/>
          <w:szCs w:val="28"/>
        </w:rPr>
        <w:t xml:space="preserve"> долговечных дорожных конструкций</w:t>
      </w:r>
      <w:r w:rsidR="00521741">
        <w:rPr>
          <w:rFonts w:ascii="Times New Roman" w:hAnsi="Times New Roman" w:cs="Times New Roman"/>
          <w:sz w:val="28"/>
          <w:szCs w:val="28"/>
        </w:rPr>
        <w:t>, в том числе</w:t>
      </w:r>
      <w:r w:rsidR="006C130B" w:rsidRPr="006C130B">
        <w:rPr>
          <w:rFonts w:ascii="Times New Roman" w:hAnsi="Times New Roman" w:cs="Times New Roman"/>
          <w:sz w:val="28"/>
          <w:szCs w:val="28"/>
        </w:rPr>
        <w:t xml:space="preserve"> c применением</w:t>
      </w:r>
      <w:r w:rsidR="00521741">
        <w:rPr>
          <w:rFonts w:ascii="Times New Roman" w:hAnsi="Times New Roman" w:cs="Times New Roman"/>
          <w:sz w:val="28"/>
          <w:szCs w:val="28"/>
        </w:rPr>
        <w:t xml:space="preserve"> </w:t>
      </w:r>
      <w:r w:rsidR="006C130B" w:rsidRPr="006C130B">
        <w:rPr>
          <w:rFonts w:ascii="Times New Roman" w:hAnsi="Times New Roman" w:cs="Times New Roman"/>
          <w:sz w:val="28"/>
          <w:szCs w:val="28"/>
        </w:rPr>
        <w:t xml:space="preserve"> </w:t>
      </w:r>
      <w:r w:rsidR="00A35690">
        <w:rPr>
          <w:rFonts w:ascii="Times New Roman" w:hAnsi="Times New Roman" w:cs="Times New Roman"/>
          <w:sz w:val="28"/>
          <w:szCs w:val="28"/>
        </w:rPr>
        <w:t>минеральных вяжущих в слоях дорожной одежды, а также</w:t>
      </w:r>
      <w:r w:rsidR="00521741">
        <w:rPr>
          <w:rFonts w:ascii="Times New Roman" w:hAnsi="Times New Roman" w:cs="Times New Roman"/>
          <w:sz w:val="28"/>
          <w:szCs w:val="28"/>
        </w:rPr>
        <w:t>,</w:t>
      </w:r>
      <w:r w:rsidR="006C130B" w:rsidRPr="006C130B">
        <w:rPr>
          <w:rFonts w:ascii="Times New Roman" w:hAnsi="Times New Roman" w:cs="Times New Roman"/>
          <w:sz w:val="28"/>
          <w:szCs w:val="28"/>
        </w:rPr>
        <w:t xml:space="preserve"> </w:t>
      </w:r>
      <w:r w:rsidR="00521741" w:rsidRPr="006C130B">
        <w:rPr>
          <w:rFonts w:ascii="Times New Roman" w:hAnsi="Times New Roman" w:cs="Times New Roman"/>
          <w:sz w:val="28"/>
          <w:szCs w:val="28"/>
        </w:rPr>
        <w:t xml:space="preserve">цементобетона </w:t>
      </w:r>
      <w:r w:rsidR="00521741">
        <w:rPr>
          <w:rFonts w:ascii="Times New Roman" w:hAnsi="Times New Roman" w:cs="Times New Roman"/>
          <w:sz w:val="28"/>
          <w:szCs w:val="28"/>
        </w:rPr>
        <w:t xml:space="preserve">в основаниях </w:t>
      </w:r>
      <w:r w:rsidR="006C130B" w:rsidRPr="006C130B">
        <w:rPr>
          <w:rFonts w:ascii="Times New Roman" w:hAnsi="Times New Roman" w:cs="Times New Roman"/>
          <w:sz w:val="28"/>
          <w:szCs w:val="28"/>
        </w:rPr>
        <w:t xml:space="preserve">и покрытиях автомобильных дорог со сроком службы не менее 30 лет. Это позволит в значительной степени снизить эксплуатационные затраты </w:t>
      </w:r>
      <w:r w:rsidR="00987EFA">
        <w:rPr>
          <w:rFonts w:ascii="Times New Roman" w:hAnsi="Times New Roman" w:cs="Times New Roman"/>
          <w:sz w:val="28"/>
          <w:szCs w:val="28"/>
        </w:rPr>
        <w:t xml:space="preserve">на </w:t>
      </w:r>
      <w:r w:rsidR="006C130B" w:rsidRPr="006C130B">
        <w:rPr>
          <w:rFonts w:ascii="Times New Roman" w:hAnsi="Times New Roman" w:cs="Times New Roman"/>
          <w:sz w:val="28"/>
          <w:szCs w:val="28"/>
        </w:rPr>
        <w:t>ремонт и содержание</w:t>
      </w:r>
      <w:r w:rsidR="006C130B">
        <w:rPr>
          <w:rFonts w:ascii="Times New Roman" w:hAnsi="Times New Roman" w:cs="Times New Roman"/>
          <w:sz w:val="28"/>
          <w:szCs w:val="28"/>
        </w:rPr>
        <w:t>,</w:t>
      </w:r>
      <w:r w:rsidR="006C130B" w:rsidRPr="006C130B">
        <w:rPr>
          <w:rFonts w:ascii="Times New Roman" w:hAnsi="Times New Roman" w:cs="Times New Roman"/>
          <w:sz w:val="28"/>
          <w:szCs w:val="28"/>
        </w:rPr>
        <w:t xml:space="preserve"> </w:t>
      </w:r>
      <w:r w:rsidR="00932A1B">
        <w:rPr>
          <w:rFonts w:ascii="Times New Roman" w:hAnsi="Times New Roman" w:cs="Times New Roman"/>
          <w:sz w:val="28"/>
          <w:szCs w:val="28"/>
        </w:rPr>
        <w:t xml:space="preserve">а </w:t>
      </w:r>
      <w:r w:rsidR="006C130B" w:rsidRPr="006C130B">
        <w:rPr>
          <w:rFonts w:ascii="Times New Roman" w:hAnsi="Times New Roman" w:cs="Times New Roman"/>
          <w:sz w:val="28"/>
          <w:szCs w:val="28"/>
        </w:rPr>
        <w:t>сэкономленные средства направить на дальнейшее развитие сети дорог в России</w:t>
      </w:r>
      <w:r w:rsidR="005F4BB9">
        <w:rPr>
          <w:rFonts w:ascii="Times New Roman" w:hAnsi="Times New Roman" w:cs="Times New Roman"/>
          <w:sz w:val="28"/>
          <w:szCs w:val="28"/>
        </w:rPr>
        <w:t>.</w:t>
      </w:r>
    </w:p>
    <w:p w14:paraId="57417CA1" w14:textId="4DC5D370" w:rsidR="00CC31AD" w:rsidRDefault="00CC31AD" w:rsidP="00CC31AD">
      <w:pPr>
        <w:pStyle w:val="a3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Ассоциации Бетонных Дорог направить в адрес Минтранса России, Федерального дорожного агентства и ГК «Автодор» материалы </w:t>
      </w:r>
      <w:r w:rsidR="000604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анализ</w:t>
      </w:r>
      <w:r w:rsidR="000604D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технико-экономического эффекта от применения </w:t>
      </w:r>
      <w:r w:rsidR="000604DC">
        <w:rPr>
          <w:rFonts w:ascii="Times New Roman" w:hAnsi="Times New Roman" w:cs="Times New Roman"/>
          <w:sz w:val="28"/>
          <w:szCs w:val="28"/>
        </w:rPr>
        <w:t xml:space="preserve">строительства </w:t>
      </w:r>
      <w:r>
        <w:rPr>
          <w:rFonts w:ascii="Times New Roman" w:hAnsi="Times New Roman" w:cs="Times New Roman"/>
          <w:sz w:val="28"/>
          <w:szCs w:val="28"/>
        </w:rPr>
        <w:t>цементобетонных покрытий автомобильных дорог</w:t>
      </w:r>
      <w:r w:rsidR="005F4BB9">
        <w:rPr>
          <w:rFonts w:ascii="Times New Roman" w:hAnsi="Times New Roman" w:cs="Times New Roman"/>
          <w:sz w:val="28"/>
          <w:szCs w:val="28"/>
        </w:rPr>
        <w:t>.</w:t>
      </w:r>
    </w:p>
    <w:p w14:paraId="0657164A" w14:textId="67C7F228" w:rsidR="00B96F45" w:rsidRPr="00CC31AD" w:rsidRDefault="00CC31AD" w:rsidP="00A356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31AD">
        <w:rPr>
          <w:rFonts w:ascii="Times New Roman" w:hAnsi="Times New Roman" w:cs="Times New Roman"/>
          <w:sz w:val="28"/>
          <w:szCs w:val="28"/>
        </w:rPr>
        <w:t>Р</w:t>
      </w:r>
      <w:r w:rsidR="00B96F45" w:rsidRPr="00CC31AD">
        <w:rPr>
          <w:rFonts w:ascii="Times New Roman" w:hAnsi="Times New Roman" w:cs="Times New Roman"/>
          <w:sz w:val="28"/>
          <w:szCs w:val="28"/>
        </w:rPr>
        <w:t>екомендовать Федеральному дорожному агентству (Росавтодору)</w:t>
      </w:r>
      <w:r w:rsidR="00585D28">
        <w:rPr>
          <w:rFonts w:ascii="Times New Roman" w:hAnsi="Times New Roman" w:cs="Times New Roman"/>
          <w:sz w:val="28"/>
          <w:szCs w:val="28"/>
        </w:rPr>
        <w:t xml:space="preserve">, </w:t>
      </w:r>
      <w:r w:rsidR="00585D28" w:rsidRPr="00585D28">
        <w:rPr>
          <w:rFonts w:ascii="Times New Roman" w:hAnsi="Times New Roman" w:cs="Times New Roman"/>
          <w:sz w:val="28"/>
          <w:szCs w:val="28"/>
        </w:rPr>
        <w:t>при активном участии профессионального строительного сообщества</w:t>
      </w:r>
      <w:r w:rsidR="00585D28">
        <w:rPr>
          <w:rFonts w:ascii="Times New Roman" w:hAnsi="Times New Roman" w:cs="Times New Roman"/>
          <w:sz w:val="28"/>
          <w:szCs w:val="28"/>
        </w:rPr>
        <w:t>,</w:t>
      </w:r>
      <w:r w:rsidR="00585D28" w:rsidRPr="00585D28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 </w:t>
      </w:r>
      <w:r w:rsidRPr="00CC31AD">
        <w:rPr>
          <w:rFonts w:ascii="Times New Roman" w:hAnsi="Times New Roman" w:cs="Times New Roman"/>
          <w:sz w:val="28"/>
          <w:szCs w:val="28"/>
        </w:rPr>
        <w:t>продолжить работу</w:t>
      </w:r>
      <w:r w:rsidR="00B96F45" w:rsidRPr="00CC31AD">
        <w:rPr>
          <w:rFonts w:ascii="Times New Roman" w:hAnsi="Times New Roman" w:cs="Times New Roman"/>
          <w:sz w:val="28"/>
          <w:szCs w:val="28"/>
        </w:rPr>
        <w:t xml:space="preserve"> </w:t>
      </w:r>
      <w:r w:rsidRPr="00CC31AD">
        <w:rPr>
          <w:rFonts w:ascii="Times New Roman" w:hAnsi="Times New Roman" w:cs="Times New Roman"/>
          <w:sz w:val="28"/>
          <w:szCs w:val="28"/>
        </w:rPr>
        <w:t xml:space="preserve">по </w:t>
      </w:r>
      <w:r w:rsidR="008576A5">
        <w:rPr>
          <w:rFonts w:ascii="Times New Roman" w:hAnsi="Times New Roman" w:cs="Times New Roman"/>
          <w:sz w:val="28"/>
          <w:szCs w:val="28"/>
        </w:rPr>
        <w:t>созданию</w:t>
      </w:r>
      <w:r w:rsidR="00B96F45" w:rsidRPr="00CC31AD">
        <w:rPr>
          <w:rFonts w:ascii="Times New Roman" w:hAnsi="Times New Roman" w:cs="Times New Roman"/>
          <w:sz w:val="28"/>
          <w:szCs w:val="28"/>
        </w:rPr>
        <w:t xml:space="preserve"> нормативных документов,</w:t>
      </w:r>
      <w:r w:rsidR="00A35690" w:rsidRPr="00A35690">
        <w:t xml:space="preserve"> </w:t>
      </w:r>
      <w:r w:rsidR="00A35690" w:rsidRPr="00A35690">
        <w:rPr>
          <w:rFonts w:ascii="Times New Roman" w:hAnsi="Times New Roman" w:cs="Times New Roman"/>
          <w:sz w:val="28"/>
          <w:szCs w:val="28"/>
        </w:rPr>
        <w:t xml:space="preserve">обеспечивающих строительство, ремонт и содержание </w:t>
      </w:r>
      <w:r w:rsidR="00A35690" w:rsidRPr="00A35690">
        <w:rPr>
          <w:rFonts w:ascii="Times New Roman" w:hAnsi="Times New Roman" w:cs="Times New Roman"/>
          <w:sz w:val="28"/>
          <w:szCs w:val="28"/>
        </w:rPr>
        <w:lastRenderedPageBreak/>
        <w:t>цементобетонных покрытий и оснований автомобильных дорог</w:t>
      </w:r>
      <w:r w:rsidR="00A35690">
        <w:rPr>
          <w:rFonts w:ascii="Times New Roman" w:hAnsi="Times New Roman" w:cs="Times New Roman"/>
          <w:sz w:val="28"/>
          <w:szCs w:val="28"/>
        </w:rPr>
        <w:t xml:space="preserve">, и </w:t>
      </w:r>
      <w:r w:rsidR="003231B8" w:rsidRPr="0063563F">
        <w:rPr>
          <w:rFonts w:ascii="Times New Roman" w:hAnsi="Times New Roman" w:cs="Times New Roman"/>
          <w:sz w:val="28"/>
          <w:szCs w:val="28"/>
        </w:rPr>
        <w:t>позволяющих проектным организациям выполнять сравнение вариантов конструкций жестких и нежестких дорожных одежд с учетом эксплуатационных затрат в т</w:t>
      </w:r>
      <w:r w:rsidR="00A35690">
        <w:rPr>
          <w:rFonts w:ascii="Times New Roman" w:hAnsi="Times New Roman" w:cs="Times New Roman"/>
          <w:sz w:val="28"/>
          <w:szCs w:val="28"/>
        </w:rPr>
        <w:t>ечение жизненного цикла объекта</w:t>
      </w:r>
      <w:r w:rsidR="005F4BB9">
        <w:rPr>
          <w:rFonts w:ascii="Times New Roman" w:hAnsi="Times New Roman" w:cs="Times New Roman"/>
          <w:sz w:val="28"/>
          <w:szCs w:val="28"/>
        </w:rPr>
        <w:t>.</w:t>
      </w:r>
    </w:p>
    <w:p w14:paraId="4AE5EBED" w14:textId="1E66DE89" w:rsidR="005F4BB9" w:rsidRDefault="00186E56" w:rsidP="00CC31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6E56">
        <w:rPr>
          <w:rFonts w:ascii="Times New Roman" w:hAnsi="Times New Roman" w:cs="Times New Roman"/>
          <w:sz w:val="28"/>
          <w:szCs w:val="28"/>
        </w:rPr>
        <w:t>Считать необходимым осуществить совместно с производителями цемента разработку единого межгосударственного стандарта на цементы для транспортного строительства вместо национального стандарта ГОСТ Р 55224-2020 и межгосудартсвенного стандарта ГОСТ 33174-2014 или внести соответствующие дополнения в межгосударственный стандарт ГОСТ 31108 с целью уменьшения количества Стандартов на портландцементы и исключения дублирования Стандартов по факту на один и тот же материал.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16A38A" w14:textId="692294B6" w:rsidR="00B96F45" w:rsidRDefault="00CC31AD" w:rsidP="00CC31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96F45">
        <w:rPr>
          <w:rFonts w:ascii="Times New Roman" w:hAnsi="Times New Roman" w:cs="Times New Roman"/>
          <w:sz w:val="28"/>
          <w:szCs w:val="28"/>
        </w:rPr>
        <w:t>братить внимание Минпромторга РФ на необходимость разработки программы создания отечественных комплектов машин по строительству, ремонту и содержанию цементобетонных покрытий автомобильных дорог</w:t>
      </w:r>
      <w:r w:rsidR="005F4BB9">
        <w:rPr>
          <w:rFonts w:ascii="Times New Roman" w:hAnsi="Times New Roman" w:cs="Times New Roman"/>
          <w:sz w:val="28"/>
          <w:szCs w:val="28"/>
        </w:rPr>
        <w:t>.</w:t>
      </w:r>
    </w:p>
    <w:p w14:paraId="588CB66E" w14:textId="6E21F027" w:rsidR="00B96F45" w:rsidRDefault="00B96F45" w:rsidP="00CC31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Московскому автомобильно-дорожному государственному техническому университету (МАДИ)</w:t>
      </w:r>
      <w:r w:rsidR="00556D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другим транспортным</w:t>
      </w:r>
      <w:r w:rsidR="00556D8A">
        <w:rPr>
          <w:rFonts w:ascii="Times New Roman" w:hAnsi="Times New Roman" w:cs="Times New Roman"/>
          <w:sz w:val="28"/>
          <w:szCs w:val="28"/>
        </w:rPr>
        <w:t xml:space="preserve"> и строительным</w:t>
      </w:r>
      <w:r>
        <w:rPr>
          <w:rFonts w:ascii="Times New Roman" w:hAnsi="Times New Roman" w:cs="Times New Roman"/>
          <w:sz w:val="28"/>
          <w:szCs w:val="28"/>
        </w:rPr>
        <w:t xml:space="preserve"> вузам страны обеспечить подготовку, переподготовку и повышение квалификации кадров для реализации комплексной программы развития</w:t>
      </w:r>
      <w:r w:rsidR="00CC31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строительства и реконструкции автомобильных дорог с применением минеральных вяжущих и цементобетона</w:t>
      </w:r>
      <w:r w:rsidR="005F4BB9">
        <w:rPr>
          <w:rFonts w:ascii="Times New Roman" w:hAnsi="Times New Roman" w:cs="Times New Roman"/>
          <w:sz w:val="28"/>
          <w:szCs w:val="28"/>
        </w:rPr>
        <w:t>.</w:t>
      </w:r>
    </w:p>
    <w:p w14:paraId="293F76E0" w14:textId="77777777" w:rsidR="00A35690" w:rsidRDefault="00CC31AD" w:rsidP="00A356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96F45" w:rsidRPr="00C91E99">
        <w:rPr>
          <w:rFonts w:ascii="Times New Roman" w:hAnsi="Times New Roman" w:cs="Times New Roman"/>
          <w:sz w:val="28"/>
          <w:szCs w:val="28"/>
        </w:rPr>
        <w:t>бъединить усилия представителей государственных органов, бизнес-структур, промышленных, научных и научно-образовательных организаций для развития сети безопасных</w:t>
      </w:r>
      <w:r w:rsidR="00987EFA">
        <w:rPr>
          <w:rFonts w:ascii="Times New Roman" w:hAnsi="Times New Roman" w:cs="Times New Roman"/>
          <w:sz w:val="28"/>
          <w:szCs w:val="28"/>
        </w:rPr>
        <w:t>,</w:t>
      </w:r>
      <w:r w:rsidR="00B96F45" w:rsidRPr="00C91E99">
        <w:rPr>
          <w:rFonts w:ascii="Times New Roman" w:hAnsi="Times New Roman" w:cs="Times New Roman"/>
          <w:sz w:val="28"/>
          <w:szCs w:val="28"/>
        </w:rPr>
        <w:t xml:space="preserve"> качественных</w:t>
      </w:r>
      <w:r w:rsidR="00987EFA">
        <w:rPr>
          <w:rFonts w:ascii="Times New Roman" w:hAnsi="Times New Roman" w:cs="Times New Roman"/>
          <w:sz w:val="28"/>
          <w:szCs w:val="28"/>
        </w:rPr>
        <w:t>, долговечных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6F45" w:rsidRPr="00C91E99">
        <w:rPr>
          <w:rFonts w:ascii="Times New Roman" w:hAnsi="Times New Roman" w:cs="Times New Roman"/>
          <w:sz w:val="28"/>
          <w:szCs w:val="28"/>
        </w:rPr>
        <w:t xml:space="preserve">автомобильных дорог </w:t>
      </w:r>
      <w:r w:rsidR="00987EFA">
        <w:rPr>
          <w:rFonts w:ascii="Times New Roman" w:hAnsi="Times New Roman" w:cs="Times New Roman"/>
          <w:sz w:val="28"/>
          <w:szCs w:val="28"/>
        </w:rPr>
        <w:t xml:space="preserve">в России </w:t>
      </w:r>
      <w:r w:rsidR="00B96F45" w:rsidRPr="00C91E99">
        <w:rPr>
          <w:rFonts w:ascii="Times New Roman" w:hAnsi="Times New Roman" w:cs="Times New Roman"/>
          <w:sz w:val="28"/>
          <w:szCs w:val="28"/>
        </w:rPr>
        <w:t xml:space="preserve">на новом современном уровне. </w:t>
      </w:r>
    </w:p>
    <w:p w14:paraId="02C02BD9" w14:textId="77777777" w:rsidR="00B96F45" w:rsidRDefault="00A35690" w:rsidP="00CC31AD">
      <w:pPr>
        <w:pStyle w:val="a3"/>
        <w:numPr>
          <w:ilvl w:val="0"/>
          <w:numId w:val="1"/>
        </w:numPr>
        <w:jc w:val="both"/>
      </w:pPr>
      <w:r w:rsidRPr="00A35690">
        <w:rPr>
          <w:rFonts w:ascii="Times New Roman" w:hAnsi="Times New Roman" w:cs="Times New Roman"/>
          <w:sz w:val="28"/>
          <w:szCs w:val="28"/>
        </w:rPr>
        <w:t>Расширить участие строительного сообщества в финансировании НИОКР направленных на</w:t>
      </w:r>
      <w:r w:rsidRPr="00A35690">
        <w:t xml:space="preserve"> </w:t>
      </w:r>
      <w:r w:rsidRPr="00A35690">
        <w:rPr>
          <w:rFonts w:ascii="Times New Roman" w:hAnsi="Times New Roman" w:cs="Times New Roman"/>
          <w:sz w:val="28"/>
          <w:szCs w:val="28"/>
        </w:rPr>
        <w:t xml:space="preserve">применение минеральных вяжущих и цементобетона при строительстве, реконструкции и капитальном ремонте автомобильных дорог.  </w:t>
      </w:r>
    </w:p>
    <w:sectPr w:rsidR="00B96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D61DB"/>
    <w:multiLevelType w:val="hybridMultilevel"/>
    <w:tmpl w:val="B6C2C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6F45"/>
    <w:rsid w:val="000604DC"/>
    <w:rsid w:val="00186E56"/>
    <w:rsid w:val="003231B8"/>
    <w:rsid w:val="003565B8"/>
    <w:rsid w:val="00491A5F"/>
    <w:rsid w:val="00521741"/>
    <w:rsid w:val="00556D8A"/>
    <w:rsid w:val="00585D28"/>
    <w:rsid w:val="005A7078"/>
    <w:rsid w:val="005F4BB9"/>
    <w:rsid w:val="00623E86"/>
    <w:rsid w:val="0063563F"/>
    <w:rsid w:val="006C130B"/>
    <w:rsid w:val="00716FB2"/>
    <w:rsid w:val="00731CAB"/>
    <w:rsid w:val="008576A5"/>
    <w:rsid w:val="00932A1B"/>
    <w:rsid w:val="0093669D"/>
    <w:rsid w:val="00987EFA"/>
    <w:rsid w:val="009E443A"/>
    <w:rsid w:val="00A35690"/>
    <w:rsid w:val="00B96F45"/>
    <w:rsid w:val="00BD0F97"/>
    <w:rsid w:val="00C55F9A"/>
    <w:rsid w:val="00CC31AD"/>
    <w:rsid w:val="00EB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27EEB"/>
  <w15:docId w15:val="{BCC73D4B-802F-49DA-B346-2067F783C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6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Анастасия Викторовна</dc:creator>
  <cp:lastModifiedBy>Ушакова Анастасия Викторовна</cp:lastModifiedBy>
  <cp:revision>7</cp:revision>
  <cp:lastPrinted>2021-10-08T14:51:00Z</cp:lastPrinted>
  <dcterms:created xsi:type="dcterms:W3CDTF">2021-10-08T15:15:00Z</dcterms:created>
  <dcterms:modified xsi:type="dcterms:W3CDTF">2021-10-10T15:47:00Z</dcterms:modified>
</cp:coreProperties>
</file>